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79" w:rsidRPr="00432642" w:rsidRDefault="00FF6179" w:rsidP="00FF6179">
      <w:pPr>
        <w:jc w:val="both"/>
        <w:rPr>
          <w:rFonts w:ascii="Arial" w:hAnsi="Arial" w:cs="Arial"/>
          <w:b/>
          <w:bCs/>
        </w:rPr>
      </w:pPr>
      <w:r w:rsidRPr="00432642">
        <w:rPr>
          <w:rFonts w:ascii="Arial" w:hAnsi="Arial" w:cs="Arial"/>
          <w:b/>
          <w:noProof/>
          <w:lang w:val="en-US" w:eastAsia="en-US"/>
        </w:rPr>
        <w:drawing>
          <wp:inline distT="0" distB="0" distL="0" distR="0">
            <wp:extent cx="2047875" cy="1000125"/>
            <wp:effectExtent l="19050" t="0" r="9525" b="0"/>
            <wp:docPr id="1" name="Picture 1" descr="LCDC_Do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DC_Donegal"/>
                    <pic:cNvPicPr>
                      <a:picLocks noChangeAspect="1" noChangeArrowheads="1"/>
                    </pic:cNvPicPr>
                  </pic:nvPicPr>
                  <pic:blipFill>
                    <a:blip r:embed="rId5" cstate="print"/>
                    <a:srcRect/>
                    <a:stretch>
                      <a:fillRect/>
                    </a:stretch>
                  </pic:blipFill>
                  <pic:spPr bwMode="auto">
                    <a:xfrm>
                      <a:off x="0" y="0"/>
                      <a:ext cx="2047875" cy="1000125"/>
                    </a:xfrm>
                    <a:prstGeom prst="rect">
                      <a:avLst/>
                    </a:prstGeom>
                    <a:noFill/>
                    <a:ln w="9525">
                      <a:noFill/>
                      <a:miter lim="800000"/>
                      <a:headEnd/>
                      <a:tailEnd/>
                    </a:ln>
                  </pic:spPr>
                </pic:pic>
              </a:graphicData>
            </a:graphic>
          </wp:inline>
        </w:drawing>
      </w:r>
      <w:r w:rsidRPr="00432642">
        <w:rPr>
          <w:rFonts w:ascii="Arial" w:hAnsi="Arial" w:cs="Arial"/>
          <w:b/>
          <w:bCs/>
        </w:rPr>
        <w:tab/>
      </w:r>
      <w:r w:rsidRPr="00432642">
        <w:rPr>
          <w:rFonts w:ascii="Arial" w:hAnsi="Arial" w:cs="Arial"/>
          <w:b/>
          <w:noProof/>
          <w:lang w:val="en-US" w:eastAsia="en-US"/>
        </w:rPr>
        <w:drawing>
          <wp:inline distT="0" distB="0" distL="0" distR="0">
            <wp:extent cx="2466975" cy="1095375"/>
            <wp:effectExtent l="19050" t="0" r="9525" b="0"/>
            <wp:docPr id="2"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6" cstate="print"/>
                    <a:srcRect/>
                    <a:stretch>
                      <a:fillRect/>
                    </a:stretch>
                  </pic:blipFill>
                  <pic:spPr bwMode="auto">
                    <a:xfrm>
                      <a:off x="0" y="0"/>
                      <a:ext cx="2466975" cy="1095375"/>
                    </a:xfrm>
                    <a:prstGeom prst="rect">
                      <a:avLst/>
                    </a:prstGeom>
                    <a:noFill/>
                    <a:ln w="9525">
                      <a:noFill/>
                      <a:miter lim="800000"/>
                      <a:headEnd/>
                      <a:tailEnd/>
                    </a:ln>
                  </pic:spPr>
                </pic:pic>
              </a:graphicData>
            </a:graphic>
          </wp:inline>
        </w:drawing>
      </w:r>
    </w:p>
    <w:p w:rsidR="00FF6179" w:rsidRPr="00432642" w:rsidRDefault="00FF6179" w:rsidP="00FF6179">
      <w:pPr>
        <w:jc w:val="center"/>
        <w:rPr>
          <w:rFonts w:ascii="Arial" w:hAnsi="Arial" w:cs="Arial"/>
          <w:b/>
          <w:bCs/>
        </w:rPr>
      </w:pPr>
    </w:p>
    <w:p w:rsidR="00FF6179" w:rsidRPr="00432642" w:rsidRDefault="00FF6179" w:rsidP="00FF6179">
      <w:pPr>
        <w:ind w:left="720" w:firstLine="720"/>
        <w:rPr>
          <w:rFonts w:ascii="Arial" w:hAnsi="Arial" w:cs="Arial"/>
          <w:b/>
          <w:bCs/>
        </w:rPr>
      </w:pPr>
      <w:r w:rsidRPr="00432642">
        <w:rPr>
          <w:rFonts w:ascii="Arial" w:hAnsi="Arial" w:cs="Arial"/>
          <w:b/>
          <w:bCs/>
        </w:rPr>
        <w:t>Minutes of Donegal Local Community Development Committee</w:t>
      </w:r>
    </w:p>
    <w:p w:rsidR="00FF6179" w:rsidRPr="00432642" w:rsidRDefault="00FF6179" w:rsidP="00FF6179">
      <w:pPr>
        <w:jc w:val="center"/>
        <w:rPr>
          <w:rFonts w:ascii="Arial" w:hAnsi="Arial" w:cs="Arial"/>
        </w:rPr>
      </w:pPr>
      <w:r w:rsidRPr="00432642">
        <w:rPr>
          <w:rFonts w:ascii="Arial" w:hAnsi="Arial" w:cs="Arial"/>
          <w:b/>
          <w:bCs/>
        </w:rPr>
        <w:t xml:space="preserve">County House, </w:t>
      </w:r>
      <w:proofErr w:type="spellStart"/>
      <w:r w:rsidRPr="00432642">
        <w:rPr>
          <w:rFonts w:ascii="Arial" w:hAnsi="Arial" w:cs="Arial"/>
          <w:b/>
          <w:bCs/>
        </w:rPr>
        <w:t>Lifford</w:t>
      </w:r>
      <w:proofErr w:type="spellEnd"/>
      <w:r w:rsidRPr="00432642">
        <w:rPr>
          <w:rFonts w:ascii="Arial" w:hAnsi="Arial" w:cs="Arial"/>
          <w:b/>
          <w:bCs/>
        </w:rPr>
        <w:t>, 2.00 pm on 1</w:t>
      </w:r>
      <w:r w:rsidR="00420F6B" w:rsidRPr="00432642">
        <w:rPr>
          <w:rFonts w:ascii="Arial" w:hAnsi="Arial" w:cs="Arial"/>
          <w:b/>
          <w:bCs/>
        </w:rPr>
        <w:t>7</w:t>
      </w:r>
      <w:r w:rsidRPr="00432642">
        <w:rPr>
          <w:rFonts w:ascii="Arial" w:hAnsi="Arial" w:cs="Arial"/>
          <w:b/>
          <w:bCs/>
          <w:vertAlign w:val="superscript"/>
        </w:rPr>
        <w:t>th</w:t>
      </w:r>
      <w:r w:rsidRPr="00432642">
        <w:rPr>
          <w:rFonts w:ascii="Arial" w:hAnsi="Arial" w:cs="Arial"/>
          <w:b/>
          <w:bCs/>
        </w:rPr>
        <w:t xml:space="preserve"> </w:t>
      </w:r>
      <w:r w:rsidR="00420F6B" w:rsidRPr="00432642">
        <w:rPr>
          <w:rFonts w:ascii="Arial" w:hAnsi="Arial" w:cs="Arial"/>
          <w:b/>
          <w:bCs/>
        </w:rPr>
        <w:t>September</w:t>
      </w:r>
      <w:r w:rsidRPr="00432642">
        <w:rPr>
          <w:rFonts w:ascii="Arial" w:hAnsi="Arial" w:cs="Arial"/>
          <w:b/>
          <w:bCs/>
        </w:rPr>
        <w:t xml:space="preserve"> 2019</w:t>
      </w:r>
    </w:p>
    <w:p w:rsidR="00FF6179" w:rsidRPr="00432642" w:rsidRDefault="00FF6179" w:rsidP="00FF6179">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574"/>
      </w:tblGrid>
      <w:tr w:rsidR="00FF6179" w:rsidRPr="00432642" w:rsidTr="00FF6179">
        <w:tc>
          <w:tcPr>
            <w:tcW w:w="1560" w:type="dxa"/>
            <w:tcBorders>
              <w:top w:val="single" w:sz="4" w:space="0" w:color="auto"/>
              <w:left w:val="single" w:sz="4" w:space="0" w:color="auto"/>
              <w:bottom w:val="single" w:sz="4" w:space="0" w:color="auto"/>
              <w:right w:val="single" w:sz="4" w:space="0" w:color="auto"/>
            </w:tcBorders>
            <w:hideMark/>
          </w:tcPr>
          <w:p w:rsidR="00FF6179" w:rsidRPr="00432642" w:rsidRDefault="00FF6179">
            <w:pPr>
              <w:spacing w:line="276" w:lineRule="auto"/>
              <w:jc w:val="both"/>
              <w:rPr>
                <w:rFonts w:ascii="Arial" w:eastAsia="Times New Roman" w:hAnsi="Arial" w:cs="Arial"/>
                <w:b/>
              </w:rPr>
            </w:pPr>
            <w:r w:rsidRPr="00432642">
              <w:rPr>
                <w:rFonts w:ascii="Arial" w:eastAsia="Times New Roman" w:hAnsi="Arial" w:cs="Arial"/>
                <w:b/>
              </w:rPr>
              <w:t>Members</w:t>
            </w:r>
          </w:p>
        </w:tc>
        <w:tc>
          <w:tcPr>
            <w:tcW w:w="7574" w:type="dxa"/>
            <w:tcBorders>
              <w:top w:val="single" w:sz="4" w:space="0" w:color="auto"/>
              <w:left w:val="single" w:sz="4" w:space="0" w:color="auto"/>
              <w:bottom w:val="single" w:sz="4" w:space="0" w:color="auto"/>
              <w:right w:val="single" w:sz="4" w:space="0" w:color="auto"/>
            </w:tcBorders>
            <w:hideMark/>
          </w:tcPr>
          <w:p w:rsidR="00FF6179" w:rsidRPr="00432642" w:rsidRDefault="00FF6179" w:rsidP="00420F6B">
            <w:pPr>
              <w:spacing w:line="276" w:lineRule="auto"/>
              <w:rPr>
                <w:rFonts w:ascii="Arial" w:eastAsia="Times New Roman" w:hAnsi="Arial" w:cs="Arial"/>
              </w:rPr>
            </w:pPr>
            <w:proofErr w:type="spellStart"/>
            <w:r w:rsidRPr="00432642">
              <w:rPr>
                <w:rFonts w:ascii="Arial" w:eastAsia="Times New Roman" w:hAnsi="Arial" w:cs="Arial"/>
              </w:rPr>
              <w:t>Clr</w:t>
            </w:r>
            <w:proofErr w:type="spellEnd"/>
            <w:r w:rsidRPr="00432642">
              <w:rPr>
                <w:rFonts w:ascii="Arial" w:eastAsia="Times New Roman" w:hAnsi="Arial" w:cs="Arial"/>
              </w:rPr>
              <w:t xml:space="preserve"> Martin McDermott (Chair), Seamus Neely, </w:t>
            </w:r>
            <w:proofErr w:type="spellStart"/>
            <w:r w:rsidRPr="00432642">
              <w:rPr>
                <w:rFonts w:ascii="Arial" w:eastAsia="Times New Roman" w:hAnsi="Arial" w:cs="Arial"/>
              </w:rPr>
              <w:t>Clr</w:t>
            </w:r>
            <w:proofErr w:type="spellEnd"/>
            <w:r w:rsidRPr="00432642">
              <w:rPr>
                <w:rFonts w:ascii="Arial" w:eastAsia="Times New Roman" w:hAnsi="Arial" w:cs="Arial"/>
              </w:rPr>
              <w:t xml:space="preserve"> </w:t>
            </w:r>
            <w:proofErr w:type="spellStart"/>
            <w:r w:rsidRPr="00432642">
              <w:rPr>
                <w:rFonts w:ascii="Arial" w:eastAsia="Times New Roman" w:hAnsi="Arial" w:cs="Arial"/>
              </w:rPr>
              <w:t>Maire</w:t>
            </w:r>
            <w:proofErr w:type="spellEnd"/>
            <w:r w:rsidRPr="00432642">
              <w:rPr>
                <w:rFonts w:ascii="Arial" w:eastAsia="Times New Roman" w:hAnsi="Arial" w:cs="Arial"/>
              </w:rPr>
              <w:t xml:space="preserve"> Therese Gallagher, </w:t>
            </w:r>
            <w:proofErr w:type="spellStart"/>
            <w:r w:rsidRPr="00432642">
              <w:rPr>
                <w:rFonts w:ascii="Arial" w:eastAsia="Times New Roman" w:hAnsi="Arial" w:cs="Arial"/>
              </w:rPr>
              <w:t>Clr</w:t>
            </w:r>
            <w:proofErr w:type="spellEnd"/>
            <w:r w:rsidRPr="00432642">
              <w:rPr>
                <w:rFonts w:ascii="Arial" w:eastAsia="Times New Roman" w:hAnsi="Arial" w:cs="Arial"/>
              </w:rPr>
              <w:t xml:space="preserve"> </w:t>
            </w:r>
            <w:proofErr w:type="spellStart"/>
            <w:r w:rsidRPr="00432642">
              <w:rPr>
                <w:rFonts w:ascii="Arial" w:eastAsia="Times New Roman" w:hAnsi="Arial" w:cs="Arial"/>
              </w:rPr>
              <w:t>Niamh</w:t>
            </w:r>
            <w:proofErr w:type="spellEnd"/>
            <w:r w:rsidRPr="00432642">
              <w:rPr>
                <w:rFonts w:ascii="Arial" w:eastAsia="Times New Roman" w:hAnsi="Arial" w:cs="Arial"/>
              </w:rPr>
              <w:t xml:space="preserve"> Kennedy, </w:t>
            </w:r>
            <w:r w:rsidRPr="00432642">
              <w:rPr>
                <w:rFonts w:ascii="Arial" w:hAnsi="Arial" w:cs="Arial"/>
              </w:rPr>
              <w:t xml:space="preserve">Paul </w:t>
            </w:r>
            <w:proofErr w:type="spellStart"/>
            <w:r w:rsidRPr="00432642">
              <w:rPr>
                <w:rFonts w:ascii="Arial" w:hAnsi="Arial" w:cs="Arial"/>
              </w:rPr>
              <w:t>Hannigan</w:t>
            </w:r>
            <w:proofErr w:type="spellEnd"/>
            <w:r w:rsidRPr="00432642">
              <w:rPr>
                <w:rFonts w:ascii="Arial" w:hAnsi="Arial" w:cs="Arial"/>
              </w:rPr>
              <w:t xml:space="preserve">, </w:t>
            </w:r>
            <w:r w:rsidRPr="00432642">
              <w:rPr>
                <w:rFonts w:ascii="Arial" w:eastAsia="Times New Roman" w:hAnsi="Arial" w:cs="Arial"/>
              </w:rPr>
              <w:t xml:space="preserve"> Andrew Ward, Padraic Fingleton, </w:t>
            </w:r>
            <w:r w:rsidRPr="00432642">
              <w:rPr>
                <w:rFonts w:ascii="Arial" w:hAnsi="Arial" w:cs="Arial"/>
              </w:rPr>
              <w:t xml:space="preserve">Michael </w:t>
            </w:r>
            <w:proofErr w:type="spellStart"/>
            <w:r w:rsidRPr="00432642">
              <w:rPr>
                <w:rFonts w:ascii="Arial" w:hAnsi="Arial" w:cs="Arial"/>
              </w:rPr>
              <w:t>MacGiolla</w:t>
            </w:r>
            <w:proofErr w:type="spellEnd"/>
            <w:r w:rsidRPr="00432642">
              <w:rPr>
                <w:rFonts w:ascii="Arial" w:hAnsi="Arial" w:cs="Arial"/>
              </w:rPr>
              <w:t xml:space="preserve"> </w:t>
            </w:r>
            <w:proofErr w:type="spellStart"/>
            <w:r w:rsidRPr="00432642">
              <w:rPr>
                <w:rFonts w:ascii="Arial" w:hAnsi="Arial" w:cs="Arial"/>
              </w:rPr>
              <w:t>Easbuig</w:t>
            </w:r>
            <w:proofErr w:type="spellEnd"/>
            <w:r w:rsidRPr="00432642">
              <w:rPr>
                <w:rFonts w:ascii="Arial" w:hAnsi="Arial" w:cs="Arial"/>
              </w:rPr>
              <w:t xml:space="preserve">, Anne </w:t>
            </w:r>
            <w:proofErr w:type="spellStart"/>
            <w:r w:rsidRPr="00432642">
              <w:rPr>
                <w:rFonts w:ascii="Arial" w:hAnsi="Arial" w:cs="Arial"/>
              </w:rPr>
              <w:t>McAteer</w:t>
            </w:r>
            <w:proofErr w:type="spellEnd"/>
            <w:r w:rsidR="00420F6B" w:rsidRPr="00432642">
              <w:rPr>
                <w:rFonts w:ascii="Arial" w:hAnsi="Arial" w:cs="Arial"/>
              </w:rPr>
              <w:t>, Joe Boland, Kathleen Bonner, Siobhan McLaughlin</w:t>
            </w:r>
            <w:r w:rsidRPr="00432642">
              <w:rPr>
                <w:rFonts w:ascii="Arial" w:hAnsi="Arial" w:cs="Arial"/>
              </w:rPr>
              <w:t xml:space="preserve"> </w:t>
            </w:r>
            <w:r w:rsidRPr="00432642">
              <w:rPr>
                <w:rFonts w:ascii="Arial" w:eastAsia="Times New Roman" w:hAnsi="Arial" w:cs="Arial"/>
              </w:rPr>
              <w:t>and James O Donnell</w:t>
            </w:r>
          </w:p>
        </w:tc>
      </w:tr>
      <w:tr w:rsidR="00FF6179" w:rsidRPr="00432642" w:rsidTr="00FF6179">
        <w:tc>
          <w:tcPr>
            <w:tcW w:w="1560" w:type="dxa"/>
            <w:tcBorders>
              <w:top w:val="single" w:sz="4" w:space="0" w:color="auto"/>
              <w:left w:val="single" w:sz="4" w:space="0" w:color="auto"/>
              <w:bottom w:val="single" w:sz="4" w:space="0" w:color="auto"/>
              <w:right w:val="single" w:sz="4" w:space="0" w:color="auto"/>
            </w:tcBorders>
            <w:hideMark/>
          </w:tcPr>
          <w:p w:rsidR="00FF6179" w:rsidRPr="00432642" w:rsidRDefault="00FF6179">
            <w:pPr>
              <w:spacing w:line="276" w:lineRule="auto"/>
              <w:jc w:val="both"/>
              <w:rPr>
                <w:rFonts w:ascii="Arial" w:eastAsia="Times New Roman" w:hAnsi="Arial" w:cs="Arial"/>
                <w:b/>
              </w:rPr>
            </w:pPr>
            <w:r w:rsidRPr="00432642">
              <w:rPr>
                <w:rFonts w:ascii="Arial" w:eastAsia="Times New Roman" w:hAnsi="Arial" w:cs="Arial"/>
                <w:b/>
              </w:rPr>
              <w:t>Apologies</w:t>
            </w:r>
          </w:p>
        </w:tc>
        <w:tc>
          <w:tcPr>
            <w:tcW w:w="7574" w:type="dxa"/>
            <w:tcBorders>
              <w:top w:val="single" w:sz="4" w:space="0" w:color="auto"/>
              <w:left w:val="single" w:sz="4" w:space="0" w:color="auto"/>
              <w:bottom w:val="single" w:sz="4" w:space="0" w:color="auto"/>
              <w:right w:val="single" w:sz="4" w:space="0" w:color="auto"/>
            </w:tcBorders>
            <w:hideMark/>
          </w:tcPr>
          <w:p w:rsidR="00FF6179" w:rsidRPr="00432642" w:rsidRDefault="00420F6B">
            <w:pPr>
              <w:spacing w:line="276" w:lineRule="auto"/>
              <w:rPr>
                <w:rFonts w:ascii="Arial" w:eastAsia="Times New Roman" w:hAnsi="Arial" w:cs="Arial"/>
              </w:rPr>
            </w:pPr>
            <w:r w:rsidRPr="00432642">
              <w:rPr>
                <w:rFonts w:ascii="Arial" w:eastAsia="Times New Roman" w:hAnsi="Arial" w:cs="Arial"/>
              </w:rPr>
              <w:t xml:space="preserve">Charlene Logue, </w:t>
            </w:r>
            <w:proofErr w:type="spellStart"/>
            <w:r w:rsidRPr="00432642">
              <w:rPr>
                <w:rFonts w:ascii="Arial" w:eastAsia="Times New Roman" w:hAnsi="Arial" w:cs="Arial"/>
              </w:rPr>
              <w:t>Aengus</w:t>
            </w:r>
            <w:proofErr w:type="spellEnd"/>
            <w:r w:rsidRPr="00432642">
              <w:rPr>
                <w:rFonts w:ascii="Arial" w:eastAsia="Times New Roman" w:hAnsi="Arial" w:cs="Arial"/>
              </w:rPr>
              <w:t xml:space="preserve"> Kennedy, David Alcorn, Anne McHugh</w:t>
            </w:r>
          </w:p>
        </w:tc>
      </w:tr>
      <w:tr w:rsidR="00FF6179" w:rsidRPr="00432642" w:rsidTr="00FF6179">
        <w:tc>
          <w:tcPr>
            <w:tcW w:w="1560" w:type="dxa"/>
            <w:tcBorders>
              <w:top w:val="single" w:sz="4" w:space="0" w:color="auto"/>
              <w:left w:val="single" w:sz="4" w:space="0" w:color="auto"/>
              <w:bottom w:val="single" w:sz="4" w:space="0" w:color="auto"/>
              <w:right w:val="single" w:sz="4" w:space="0" w:color="auto"/>
            </w:tcBorders>
            <w:hideMark/>
          </w:tcPr>
          <w:p w:rsidR="00FF6179" w:rsidRPr="00432642" w:rsidRDefault="00FF6179">
            <w:pPr>
              <w:spacing w:line="276" w:lineRule="auto"/>
              <w:jc w:val="both"/>
              <w:rPr>
                <w:rFonts w:ascii="Arial" w:eastAsia="Times New Roman" w:hAnsi="Arial" w:cs="Arial"/>
                <w:b/>
              </w:rPr>
            </w:pPr>
            <w:r w:rsidRPr="00432642">
              <w:rPr>
                <w:rFonts w:ascii="Arial" w:eastAsia="Times New Roman" w:hAnsi="Arial" w:cs="Arial"/>
                <w:b/>
              </w:rPr>
              <w:t>Chief Officer</w:t>
            </w:r>
          </w:p>
        </w:tc>
        <w:tc>
          <w:tcPr>
            <w:tcW w:w="7574" w:type="dxa"/>
            <w:tcBorders>
              <w:top w:val="single" w:sz="4" w:space="0" w:color="auto"/>
              <w:left w:val="single" w:sz="4" w:space="0" w:color="auto"/>
              <w:bottom w:val="single" w:sz="4" w:space="0" w:color="auto"/>
              <w:right w:val="single" w:sz="4" w:space="0" w:color="auto"/>
            </w:tcBorders>
          </w:tcPr>
          <w:p w:rsidR="00FF6179" w:rsidRPr="00432642" w:rsidRDefault="00420F6B">
            <w:pPr>
              <w:spacing w:line="276" w:lineRule="auto"/>
              <w:rPr>
                <w:rFonts w:ascii="Arial" w:eastAsia="Times New Roman" w:hAnsi="Arial" w:cs="Arial"/>
              </w:rPr>
            </w:pPr>
            <w:r w:rsidRPr="00432642">
              <w:rPr>
                <w:rFonts w:ascii="Arial" w:eastAsia="Times New Roman" w:hAnsi="Arial" w:cs="Arial"/>
              </w:rPr>
              <w:t>Paddy Doherty</w:t>
            </w:r>
          </w:p>
        </w:tc>
      </w:tr>
      <w:tr w:rsidR="00FF6179" w:rsidRPr="00432642" w:rsidTr="00FF6179">
        <w:tc>
          <w:tcPr>
            <w:tcW w:w="1560" w:type="dxa"/>
            <w:tcBorders>
              <w:top w:val="single" w:sz="4" w:space="0" w:color="auto"/>
              <w:left w:val="single" w:sz="4" w:space="0" w:color="auto"/>
              <w:bottom w:val="single" w:sz="4" w:space="0" w:color="auto"/>
              <w:right w:val="single" w:sz="4" w:space="0" w:color="auto"/>
            </w:tcBorders>
            <w:hideMark/>
          </w:tcPr>
          <w:p w:rsidR="00FF6179" w:rsidRPr="00432642" w:rsidRDefault="00FF6179">
            <w:pPr>
              <w:spacing w:line="276" w:lineRule="auto"/>
              <w:jc w:val="both"/>
              <w:rPr>
                <w:rFonts w:ascii="Arial" w:eastAsia="Times New Roman" w:hAnsi="Arial" w:cs="Arial"/>
                <w:b/>
              </w:rPr>
            </w:pPr>
            <w:r w:rsidRPr="00432642">
              <w:rPr>
                <w:rFonts w:ascii="Arial" w:eastAsia="Times New Roman" w:hAnsi="Arial" w:cs="Arial"/>
                <w:b/>
              </w:rPr>
              <w:t>Attending</w:t>
            </w:r>
          </w:p>
        </w:tc>
        <w:tc>
          <w:tcPr>
            <w:tcW w:w="7574" w:type="dxa"/>
            <w:tcBorders>
              <w:top w:val="single" w:sz="4" w:space="0" w:color="auto"/>
              <w:left w:val="single" w:sz="4" w:space="0" w:color="auto"/>
              <w:bottom w:val="single" w:sz="4" w:space="0" w:color="auto"/>
              <w:right w:val="single" w:sz="4" w:space="0" w:color="auto"/>
            </w:tcBorders>
            <w:hideMark/>
          </w:tcPr>
          <w:p w:rsidR="00FF6179" w:rsidRPr="00432642" w:rsidRDefault="00FF6179" w:rsidP="00C339AA">
            <w:pPr>
              <w:spacing w:line="276" w:lineRule="auto"/>
              <w:rPr>
                <w:rFonts w:ascii="Arial" w:eastAsia="Times New Roman" w:hAnsi="Arial" w:cs="Arial"/>
                <w:b/>
              </w:rPr>
            </w:pPr>
            <w:r w:rsidRPr="00432642">
              <w:rPr>
                <w:rFonts w:ascii="Arial" w:eastAsia="Times New Roman" w:hAnsi="Arial" w:cs="Arial"/>
              </w:rPr>
              <w:t xml:space="preserve">Liam Ward, Eileen Burgess, Seamus Canning, </w:t>
            </w:r>
            <w:r w:rsidR="00420F6B" w:rsidRPr="00432642">
              <w:rPr>
                <w:rFonts w:ascii="Arial" w:eastAsia="Times New Roman" w:hAnsi="Arial" w:cs="Arial"/>
              </w:rPr>
              <w:t xml:space="preserve">Charles Sweeney, Mary Clyde, Annette </w:t>
            </w:r>
            <w:r w:rsidR="00C339AA">
              <w:rPr>
                <w:rFonts w:ascii="Arial" w:eastAsia="Times New Roman" w:hAnsi="Arial" w:cs="Arial"/>
              </w:rPr>
              <w:t>McGrenra,</w:t>
            </w:r>
            <w:r w:rsidR="00420F6B" w:rsidRPr="00432642">
              <w:rPr>
                <w:rFonts w:ascii="Arial" w:eastAsia="Times New Roman" w:hAnsi="Arial" w:cs="Arial"/>
              </w:rPr>
              <w:t xml:space="preserve"> </w:t>
            </w:r>
            <w:r w:rsidRPr="00432642">
              <w:rPr>
                <w:rFonts w:ascii="Arial" w:eastAsia="Times New Roman" w:hAnsi="Arial" w:cs="Arial"/>
              </w:rPr>
              <w:t>Adrienne Kelly,</w:t>
            </w:r>
            <w:r w:rsidR="00420F6B" w:rsidRPr="00432642">
              <w:rPr>
                <w:rFonts w:ascii="Arial" w:eastAsia="Times New Roman" w:hAnsi="Arial" w:cs="Arial"/>
              </w:rPr>
              <w:t xml:space="preserve"> Loretta </w:t>
            </w:r>
            <w:proofErr w:type="spellStart"/>
            <w:r w:rsidR="00420F6B" w:rsidRPr="00432642">
              <w:rPr>
                <w:rFonts w:ascii="Arial" w:eastAsia="Times New Roman" w:hAnsi="Arial" w:cs="Arial"/>
              </w:rPr>
              <w:t>McNicholas</w:t>
            </w:r>
            <w:proofErr w:type="spellEnd"/>
            <w:r w:rsidR="00420F6B" w:rsidRPr="00432642">
              <w:rPr>
                <w:rFonts w:ascii="Arial" w:eastAsia="Times New Roman" w:hAnsi="Arial" w:cs="Arial"/>
              </w:rPr>
              <w:t xml:space="preserve"> and</w:t>
            </w:r>
            <w:r w:rsidRPr="00432642">
              <w:rPr>
                <w:rFonts w:ascii="Arial" w:eastAsia="Times New Roman" w:hAnsi="Arial" w:cs="Arial"/>
              </w:rPr>
              <w:t xml:space="preserve"> Kathleen Browne</w:t>
            </w:r>
          </w:p>
        </w:tc>
      </w:tr>
    </w:tbl>
    <w:p w:rsidR="00FF6179" w:rsidRPr="00432642" w:rsidRDefault="00FF6179" w:rsidP="00FF6179">
      <w:pPr>
        <w:rPr>
          <w:rFonts w:ascii="Arial" w:hAnsi="Arial" w:cs="Arial"/>
          <w:b/>
        </w:rPr>
      </w:pPr>
    </w:p>
    <w:p w:rsidR="00FF6179" w:rsidRPr="00432642" w:rsidRDefault="00FF6179" w:rsidP="00FF6179">
      <w:pPr>
        <w:pStyle w:val="NoSpacing"/>
        <w:rPr>
          <w:rFonts w:ascii="Arial" w:hAnsi="Arial" w:cs="Arial"/>
          <w:b/>
        </w:rPr>
      </w:pPr>
      <w:r w:rsidRPr="00432642">
        <w:rPr>
          <w:rFonts w:ascii="Arial" w:hAnsi="Arial" w:cs="Arial"/>
          <w:b/>
        </w:rPr>
        <w:t>Welcome</w:t>
      </w:r>
    </w:p>
    <w:p w:rsidR="00FF6179" w:rsidRPr="00432642" w:rsidRDefault="00FF6179" w:rsidP="00FF6179">
      <w:pPr>
        <w:pStyle w:val="NoSpacing"/>
        <w:rPr>
          <w:rFonts w:ascii="Arial" w:hAnsi="Arial" w:cs="Arial"/>
        </w:rPr>
      </w:pPr>
    </w:p>
    <w:p w:rsidR="00FF6179" w:rsidRPr="00432642" w:rsidRDefault="00FF6179" w:rsidP="00FF6179">
      <w:pPr>
        <w:pStyle w:val="NoSpacing"/>
        <w:rPr>
          <w:rFonts w:ascii="Arial" w:hAnsi="Arial" w:cs="Arial"/>
        </w:rPr>
      </w:pPr>
      <w:proofErr w:type="spellStart"/>
      <w:r w:rsidRPr="00432642">
        <w:rPr>
          <w:rFonts w:ascii="Arial" w:hAnsi="Arial" w:cs="Arial"/>
        </w:rPr>
        <w:t>Clr</w:t>
      </w:r>
      <w:proofErr w:type="spellEnd"/>
      <w:r w:rsidRPr="00432642">
        <w:rPr>
          <w:rFonts w:ascii="Arial" w:hAnsi="Arial" w:cs="Arial"/>
        </w:rPr>
        <w:t xml:space="preserve"> Martin McDermott, Chairperson, welcomed everyone and thanked the members present for attending the meeting.  </w:t>
      </w:r>
      <w:r w:rsidR="00420F6B" w:rsidRPr="00432642">
        <w:rPr>
          <w:rFonts w:ascii="Arial" w:hAnsi="Arial" w:cs="Arial"/>
        </w:rPr>
        <w:t>He welcomed the new PPN Representatives onto the LCDC, namely Joe Boland, Kathleen Bonner and Charlene Logue.</w:t>
      </w:r>
    </w:p>
    <w:p w:rsidR="00FF6179" w:rsidRPr="00432642" w:rsidRDefault="00FF6179" w:rsidP="00FF6179">
      <w:pPr>
        <w:pStyle w:val="NoSpacing"/>
        <w:rPr>
          <w:rFonts w:ascii="Arial" w:hAnsi="Arial" w:cs="Arial"/>
        </w:rPr>
      </w:pPr>
    </w:p>
    <w:p w:rsidR="00FF6179" w:rsidRPr="00432642" w:rsidRDefault="00FF6179" w:rsidP="00FF6179">
      <w:pPr>
        <w:pStyle w:val="NoSpacing"/>
        <w:numPr>
          <w:ilvl w:val="0"/>
          <w:numId w:val="1"/>
        </w:numPr>
        <w:rPr>
          <w:rFonts w:ascii="Arial" w:hAnsi="Arial" w:cs="Arial"/>
          <w:b/>
        </w:rPr>
      </w:pPr>
      <w:r w:rsidRPr="00432642">
        <w:rPr>
          <w:rFonts w:ascii="Arial" w:hAnsi="Arial" w:cs="Arial"/>
          <w:b/>
          <w:bCs/>
        </w:rPr>
        <w:t xml:space="preserve">Minutes of Previous Meeting </w:t>
      </w:r>
    </w:p>
    <w:p w:rsidR="00FF6179" w:rsidRPr="00432642" w:rsidRDefault="00FF6179" w:rsidP="00FF6179">
      <w:pPr>
        <w:pStyle w:val="NoSpacing"/>
        <w:rPr>
          <w:rFonts w:ascii="Arial" w:hAnsi="Arial" w:cs="Arial"/>
          <w:b/>
        </w:rPr>
      </w:pPr>
    </w:p>
    <w:p w:rsidR="00FF6179" w:rsidRPr="00432642" w:rsidRDefault="00FF6179" w:rsidP="00FF6179">
      <w:pPr>
        <w:pStyle w:val="NoSpacing"/>
        <w:rPr>
          <w:rFonts w:ascii="Arial" w:hAnsi="Arial" w:cs="Arial"/>
        </w:rPr>
      </w:pPr>
      <w:r w:rsidRPr="00432642">
        <w:rPr>
          <w:rFonts w:ascii="Arial" w:hAnsi="Arial" w:cs="Arial"/>
        </w:rPr>
        <w:t xml:space="preserve">Draft minutes of the LCDC meeting of </w:t>
      </w:r>
      <w:r w:rsidR="00A46234" w:rsidRPr="00432642">
        <w:rPr>
          <w:rFonts w:ascii="Arial" w:hAnsi="Arial" w:cs="Arial"/>
        </w:rPr>
        <w:t>16</w:t>
      </w:r>
      <w:r w:rsidR="00A46234" w:rsidRPr="00432642">
        <w:rPr>
          <w:rFonts w:ascii="Arial" w:hAnsi="Arial" w:cs="Arial"/>
          <w:vertAlign w:val="superscript"/>
        </w:rPr>
        <w:t>th</w:t>
      </w:r>
      <w:r w:rsidR="00A46234" w:rsidRPr="00432642">
        <w:rPr>
          <w:rFonts w:ascii="Arial" w:hAnsi="Arial" w:cs="Arial"/>
        </w:rPr>
        <w:t xml:space="preserve"> July </w:t>
      </w:r>
      <w:r w:rsidRPr="00432642">
        <w:rPr>
          <w:rFonts w:ascii="Arial" w:hAnsi="Arial" w:cs="Arial"/>
        </w:rPr>
        <w:t>2019 were considered and proposed by</w:t>
      </w:r>
      <w:r w:rsidR="00A46234" w:rsidRPr="00432642">
        <w:rPr>
          <w:rFonts w:ascii="Arial" w:hAnsi="Arial" w:cs="Arial"/>
        </w:rPr>
        <w:t xml:space="preserve"> Andrew Ward and seconded by Anne </w:t>
      </w:r>
      <w:proofErr w:type="spellStart"/>
      <w:r w:rsidR="00A46234" w:rsidRPr="00432642">
        <w:rPr>
          <w:rFonts w:ascii="Arial" w:hAnsi="Arial" w:cs="Arial"/>
        </w:rPr>
        <w:t>McAteer</w:t>
      </w:r>
      <w:proofErr w:type="spellEnd"/>
      <w:r w:rsidRPr="00432642">
        <w:rPr>
          <w:rFonts w:ascii="Arial" w:hAnsi="Arial" w:cs="Arial"/>
        </w:rPr>
        <w:t xml:space="preserve">, with no matters arising.  </w:t>
      </w:r>
    </w:p>
    <w:p w:rsidR="00FF6179" w:rsidRPr="00432642" w:rsidRDefault="00FF6179" w:rsidP="00FF6179">
      <w:pPr>
        <w:pStyle w:val="NoSpacing"/>
        <w:rPr>
          <w:rFonts w:ascii="Arial" w:hAnsi="Arial" w:cs="Arial"/>
        </w:rPr>
      </w:pPr>
    </w:p>
    <w:p w:rsidR="00A46234" w:rsidRPr="00432642" w:rsidRDefault="00A46234" w:rsidP="00FF6179">
      <w:pPr>
        <w:pStyle w:val="NoSpacing"/>
        <w:numPr>
          <w:ilvl w:val="0"/>
          <w:numId w:val="1"/>
        </w:numPr>
        <w:rPr>
          <w:rFonts w:ascii="Arial" w:hAnsi="Arial" w:cs="Arial"/>
          <w:b/>
        </w:rPr>
      </w:pPr>
      <w:r w:rsidRPr="00432642">
        <w:rPr>
          <w:rFonts w:ascii="Arial" w:hAnsi="Arial" w:cs="Arial"/>
          <w:b/>
        </w:rPr>
        <w:t>LCDC Review</w:t>
      </w:r>
    </w:p>
    <w:p w:rsidR="00A46234" w:rsidRPr="00432642" w:rsidRDefault="00A46234" w:rsidP="00A46234">
      <w:pPr>
        <w:pStyle w:val="NoSpacing"/>
        <w:rPr>
          <w:rFonts w:ascii="Arial" w:hAnsi="Arial" w:cs="Arial"/>
        </w:rPr>
      </w:pPr>
    </w:p>
    <w:p w:rsidR="00A46234" w:rsidRPr="00432642" w:rsidRDefault="00A46234" w:rsidP="00A46234">
      <w:pPr>
        <w:pStyle w:val="NoSpacing"/>
        <w:rPr>
          <w:rFonts w:ascii="Arial" w:hAnsi="Arial" w:cs="Arial"/>
        </w:rPr>
      </w:pPr>
      <w:r w:rsidRPr="00432642">
        <w:rPr>
          <w:rFonts w:ascii="Arial" w:hAnsi="Arial" w:cs="Arial"/>
        </w:rPr>
        <w:t>Liam Ward gave members an overview of the Review of Local Community Development Committees Report and advised them of the main policy issues of the review.  A copy of the review had been circulated with the Agenda.  Liam confirmed that the implementation of the recommendations of the LCDC Review were included in the Report on Sustainable, Inclusive and Empowered Communities 5 year Strategy which had been launched by the Minister for Rural and Community Development.</w:t>
      </w:r>
    </w:p>
    <w:p w:rsidR="00A46234" w:rsidRPr="00432642" w:rsidRDefault="00A46234" w:rsidP="00A46234">
      <w:pPr>
        <w:pStyle w:val="NoSpacing"/>
        <w:ind w:left="360"/>
        <w:rPr>
          <w:rFonts w:ascii="Arial" w:hAnsi="Arial" w:cs="Arial"/>
        </w:rPr>
      </w:pPr>
    </w:p>
    <w:p w:rsidR="00A46234" w:rsidRPr="00481FDD" w:rsidRDefault="00A46234" w:rsidP="00FF6179">
      <w:pPr>
        <w:pStyle w:val="NoSpacing"/>
        <w:numPr>
          <w:ilvl w:val="0"/>
          <w:numId w:val="1"/>
        </w:numPr>
        <w:rPr>
          <w:rFonts w:ascii="Arial" w:hAnsi="Arial" w:cs="Arial"/>
          <w:b/>
        </w:rPr>
      </w:pPr>
      <w:r w:rsidRPr="00481FDD">
        <w:rPr>
          <w:rFonts w:ascii="Arial" w:hAnsi="Arial" w:cs="Arial"/>
          <w:b/>
        </w:rPr>
        <w:t>Healthy Ireland Fund Round 3 Update</w:t>
      </w:r>
    </w:p>
    <w:p w:rsidR="00A46234" w:rsidRPr="00432642" w:rsidRDefault="00A46234" w:rsidP="00A46234">
      <w:pPr>
        <w:pStyle w:val="NoSpacing"/>
        <w:rPr>
          <w:rFonts w:ascii="Arial" w:hAnsi="Arial" w:cs="Arial"/>
        </w:rPr>
      </w:pPr>
    </w:p>
    <w:p w:rsidR="00A46234" w:rsidRPr="00432642" w:rsidRDefault="00A46234" w:rsidP="00A46234">
      <w:pPr>
        <w:pStyle w:val="NoSpacing"/>
        <w:rPr>
          <w:rFonts w:ascii="Arial" w:hAnsi="Arial" w:cs="Arial"/>
          <w:color w:val="000000" w:themeColor="text1"/>
        </w:rPr>
      </w:pPr>
      <w:r w:rsidRPr="00432642">
        <w:rPr>
          <w:rFonts w:ascii="Arial" w:hAnsi="Arial" w:cs="Arial"/>
        </w:rPr>
        <w:t xml:space="preserve">Seamus Canning updated members on the aims and objectives of Round 3 of the </w:t>
      </w:r>
      <w:r w:rsidRPr="00432642">
        <w:rPr>
          <w:rFonts w:ascii="Arial" w:hAnsi="Arial" w:cs="Arial"/>
          <w:color w:val="000000" w:themeColor="text1"/>
        </w:rPr>
        <w:t>Healthy Ireland Fund (HIF</w:t>
      </w:r>
      <w:r w:rsidR="00432642" w:rsidRPr="00432642">
        <w:rPr>
          <w:rFonts w:ascii="Arial" w:hAnsi="Arial" w:cs="Arial"/>
          <w:color w:val="000000" w:themeColor="text1"/>
        </w:rPr>
        <w:t>).  He advised that t</w:t>
      </w:r>
      <w:r w:rsidRPr="00432642">
        <w:rPr>
          <w:rFonts w:ascii="Arial" w:hAnsi="Arial" w:cs="Arial"/>
          <w:color w:val="000000" w:themeColor="text1"/>
        </w:rPr>
        <w:t>he aim of this funding is to support local and national organisations to deliver actions that will improve health and wellbeing in line with Healthy Ireland, A Framework for Improved Health and Wellbeing 2013-2025.  The grant period for Round 3 will run from 1st July 2019 to 30th June 2021.</w:t>
      </w:r>
    </w:p>
    <w:p w:rsidR="00432642" w:rsidRPr="00432642" w:rsidRDefault="00432642" w:rsidP="00A46234">
      <w:pPr>
        <w:pStyle w:val="NoSpacing"/>
        <w:rPr>
          <w:rFonts w:ascii="Arial" w:hAnsi="Arial" w:cs="Arial"/>
          <w:color w:val="000000" w:themeColor="text1"/>
        </w:rPr>
      </w:pPr>
    </w:p>
    <w:p w:rsidR="00432642" w:rsidRPr="00432642" w:rsidRDefault="00432642" w:rsidP="00A46234">
      <w:pPr>
        <w:pStyle w:val="NoSpacing"/>
        <w:rPr>
          <w:rFonts w:ascii="Arial" w:hAnsi="Arial" w:cs="Arial"/>
          <w:color w:val="000000" w:themeColor="text1"/>
        </w:rPr>
      </w:pPr>
      <w:r w:rsidRPr="00432642">
        <w:rPr>
          <w:rFonts w:ascii="Arial" w:hAnsi="Arial" w:cs="Arial"/>
          <w:color w:val="000000" w:themeColor="text1"/>
        </w:rPr>
        <w:lastRenderedPageBreak/>
        <w:t>Members were advised that the changes in round 3 of the Healthy Ireland Fund were as follows:-</w:t>
      </w:r>
    </w:p>
    <w:p w:rsidR="00432642" w:rsidRPr="00432642" w:rsidRDefault="00432642" w:rsidP="00A46234">
      <w:pPr>
        <w:pStyle w:val="NoSpacing"/>
        <w:rPr>
          <w:rFonts w:ascii="Arial" w:hAnsi="Arial" w:cs="Arial"/>
          <w:color w:val="000000" w:themeColor="text1"/>
        </w:rPr>
      </w:pPr>
    </w:p>
    <w:p w:rsidR="00A46234" w:rsidRPr="00432642" w:rsidRDefault="00A46234" w:rsidP="00A46234">
      <w:pPr>
        <w:pStyle w:val="ListParagraph"/>
        <w:numPr>
          <w:ilvl w:val="0"/>
          <w:numId w:val="6"/>
        </w:numPr>
        <w:spacing w:after="200" w:line="276" w:lineRule="auto"/>
        <w:ind w:left="720"/>
        <w:rPr>
          <w:rFonts w:ascii="Arial" w:hAnsi="Arial" w:cs="Arial"/>
          <w:color w:val="000000" w:themeColor="text1"/>
        </w:rPr>
      </w:pPr>
      <w:r w:rsidRPr="00432642">
        <w:rPr>
          <w:rFonts w:ascii="Arial" w:hAnsi="Arial" w:cs="Arial"/>
          <w:color w:val="000000" w:themeColor="text1"/>
        </w:rPr>
        <w:t>Up to two years funding will be allocated to each LCDC/CYPSC.</w:t>
      </w:r>
    </w:p>
    <w:p w:rsidR="00A46234" w:rsidRPr="00432642" w:rsidRDefault="00A46234" w:rsidP="00A46234">
      <w:pPr>
        <w:pStyle w:val="ListParagraph"/>
        <w:numPr>
          <w:ilvl w:val="0"/>
          <w:numId w:val="6"/>
        </w:numPr>
        <w:spacing w:after="200" w:line="276" w:lineRule="auto"/>
        <w:ind w:left="720"/>
        <w:rPr>
          <w:rFonts w:ascii="Arial" w:hAnsi="Arial" w:cs="Arial"/>
          <w:color w:val="000000" w:themeColor="text1"/>
        </w:rPr>
      </w:pPr>
      <w:r w:rsidRPr="00432642">
        <w:rPr>
          <w:rFonts w:ascii="Arial" w:hAnsi="Arial" w:cs="Arial"/>
          <w:color w:val="000000" w:themeColor="text1"/>
        </w:rPr>
        <w:t xml:space="preserve">A completed Programme of Work must be submitted to </w:t>
      </w:r>
      <w:proofErr w:type="spellStart"/>
      <w:r w:rsidRPr="00432642">
        <w:rPr>
          <w:rFonts w:ascii="Arial" w:hAnsi="Arial" w:cs="Arial"/>
          <w:color w:val="000000" w:themeColor="text1"/>
        </w:rPr>
        <w:t>Pobal</w:t>
      </w:r>
      <w:proofErr w:type="spellEnd"/>
      <w:r w:rsidRPr="00432642">
        <w:rPr>
          <w:rFonts w:ascii="Arial" w:hAnsi="Arial" w:cs="Arial"/>
          <w:color w:val="000000" w:themeColor="text1"/>
        </w:rPr>
        <w:t xml:space="preserve"> by email by Friday 20th September 2019.</w:t>
      </w:r>
    </w:p>
    <w:p w:rsidR="00A46234" w:rsidRPr="00432642" w:rsidRDefault="00A46234" w:rsidP="00A46234">
      <w:pPr>
        <w:pStyle w:val="ListParagraph"/>
        <w:numPr>
          <w:ilvl w:val="0"/>
          <w:numId w:val="6"/>
        </w:numPr>
        <w:spacing w:after="200" w:line="276" w:lineRule="auto"/>
        <w:ind w:left="720"/>
        <w:rPr>
          <w:rFonts w:ascii="Arial" w:hAnsi="Arial" w:cs="Arial"/>
          <w:color w:val="000000" w:themeColor="text1"/>
        </w:rPr>
      </w:pPr>
      <w:r w:rsidRPr="00432642">
        <w:rPr>
          <w:rFonts w:ascii="Arial" w:hAnsi="Arial" w:cs="Arial"/>
          <w:color w:val="000000" w:themeColor="text1"/>
        </w:rPr>
        <w:t>Each action must be aligned to one of the six thematic areas i.e. Physical Activity, Mental Health, Nutrition, Sexual Health, Tobacco and Alcohol, Spaces and Places for Health and Wellbeing.</w:t>
      </w:r>
    </w:p>
    <w:p w:rsidR="00A46234" w:rsidRPr="00432642" w:rsidRDefault="00A46234" w:rsidP="00A46234">
      <w:pPr>
        <w:pStyle w:val="ListParagraph"/>
        <w:numPr>
          <w:ilvl w:val="0"/>
          <w:numId w:val="6"/>
        </w:numPr>
        <w:spacing w:after="200" w:line="276" w:lineRule="auto"/>
        <w:ind w:left="720"/>
        <w:rPr>
          <w:rFonts w:ascii="Arial" w:hAnsi="Arial" w:cs="Arial"/>
          <w:color w:val="000000" w:themeColor="text1"/>
        </w:rPr>
      </w:pPr>
      <w:r w:rsidRPr="00432642">
        <w:rPr>
          <w:rFonts w:ascii="Arial" w:hAnsi="Arial" w:cs="Arial"/>
          <w:color w:val="000000" w:themeColor="text1"/>
        </w:rPr>
        <w:t>The minimum budget for each action is €7,500 and the maximum number of actions that can be delivered is five (5) for a single submission or ten (10) for a joint submission.</w:t>
      </w:r>
    </w:p>
    <w:p w:rsidR="00A46234" w:rsidRPr="00432642" w:rsidRDefault="00432642" w:rsidP="00A46234">
      <w:pPr>
        <w:contextualSpacing/>
        <w:rPr>
          <w:rFonts w:ascii="Arial" w:hAnsi="Arial" w:cs="Arial"/>
          <w:color w:val="000000" w:themeColor="text1"/>
        </w:rPr>
      </w:pPr>
      <w:r w:rsidRPr="00432642">
        <w:rPr>
          <w:rFonts w:ascii="Arial" w:hAnsi="Arial" w:cs="Arial"/>
          <w:color w:val="000000" w:themeColor="text1"/>
        </w:rPr>
        <w:t>Seamus advised that e</w:t>
      </w:r>
      <w:r w:rsidR="00A46234" w:rsidRPr="00432642">
        <w:rPr>
          <w:rFonts w:ascii="Arial" w:hAnsi="Arial" w:cs="Arial"/>
          <w:color w:val="000000" w:themeColor="text1"/>
        </w:rPr>
        <w:t>ach LCDC is required to employ a Healthy County Co-ordinator for the duration of the grant.</w:t>
      </w:r>
      <w:r w:rsidRPr="00432642">
        <w:rPr>
          <w:rFonts w:ascii="Arial" w:hAnsi="Arial" w:cs="Arial"/>
          <w:color w:val="000000" w:themeColor="text1"/>
        </w:rPr>
        <w:t xml:space="preserve">  </w:t>
      </w:r>
      <w:r w:rsidR="00A46234" w:rsidRPr="00432642">
        <w:rPr>
          <w:rFonts w:ascii="Arial" w:hAnsi="Arial" w:cs="Arial"/>
          <w:color w:val="000000" w:themeColor="text1"/>
        </w:rPr>
        <w:t>The role of the Healthy County Co-ordinator must focus on the following key areas:</w:t>
      </w:r>
    </w:p>
    <w:p w:rsidR="00A46234" w:rsidRPr="00432642" w:rsidRDefault="00A46234" w:rsidP="00A46234">
      <w:pPr>
        <w:pStyle w:val="ListParagraph"/>
        <w:numPr>
          <w:ilvl w:val="0"/>
          <w:numId w:val="6"/>
        </w:numPr>
        <w:spacing w:after="200"/>
        <w:ind w:left="720"/>
        <w:rPr>
          <w:rFonts w:ascii="Arial" w:hAnsi="Arial" w:cs="Arial"/>
          <w:color w:val="000000" w:themeColor="text1"/>
        </w:rPr>
      </w:pPr>
      <w:r w:rsidRPr="00432642">
        <w:rPr>
          <w:rFonts w:ascii="Arial" w:hAnsi="Arial" w:cs="Arial"/>
          <w:color w:val="000000" w:themeColor="text1"/>
        </w:rPr>
        <w:t>Engagement with internal local authority and external stakeholders to ensure that the Healthy Ireland agenda is taken into consideration in the planning, design and implementation of local programmes/initiatives;</w:t>
      </w:r>
    </w:p>
    <w:p w:rsidR="00A46234" w:rsidRPr="00432642" w:rsidRDefault="00A46234" w:rsidP="00A46234">
      <w:pPr>
        <w:pStyle w:val="ListParagraph"/>
        <w:numPr>
          <w:ilvl w:val="0"/>
          <w:numId w:val="6"/>
        </w:numPr>
        <w:spacing w:after="200"/>
        <w:ind w:left="720"/>
        <w:rPr>
          <w:rFonts w:ascii="Arial" w:hAnsi="Arial" w:cs="Arial"/>
          <w:color w:val="000000" w:themeColor="text1"/>
        </w:rPr>
      </w:pPr>
      <w:r w:rsidRPr="00432642">
        <w:rPr>
          <w:rFonts w:ascii="Arial" w:hAnsi="Arial" w:cs="Arial"/>
          <w:color w:val="000000" w:themeColor="text1"/>
        </w:rPr>
        <w:t>Co-ordinate and have oversight of the approved Programme of Work for Round 3 in the catchment area, including co-ordination, liaison with action partners;</w:t>
      </w:r>
    </w:p>
    <w:p w:rsidR="00A46234" w:rsidRPr="00432642" w:rsidRDefault="00A46234" w:rsidP="00A46234">
      <w:pPr>
        <w:pStyle w:val="ListParagraph"/>
        <w:numPr>
          <w:ilvl w:val="0"/>
          <w:numId w:val="6"/>
        </w:numPr>
        <w:spacing w:after="200"/>
        <w:ind w:left="720"/>
        <w:rPr>
          <w:rFonts w:ascii="Arial" w:hAnsi="Arial" w:cs="Arial"/>
          <w:color w:val="000000" w:themeColor="text1"/>
        </w:rPr>
      </w:pPr>
      <w:r w:rsidRPr="00432642">
        <w:rPr>
          <w:rFonts w:ascii="Arial" w:hAnsi="Arial" w:cs="Arial"/>
          <w:color w:val="000000" w:themeColor="text1"/>
        </w:rPr>
        <w:t xml:space="preserve">Supporting overall financial/non-financial monitoring and reporting to </w:t>
      </w:r>
      <w:proofErr w:type="spellStart"/>
      <w:r w:rsidRPr="00432642">
        <w:rPr>
          <w:rFonts w:ascii="Arial" w:hAnsi="Arial" w:cs="Arial"/>
          <w:color w:val="000000" w:themeColor="text1"/>
        </w:rPr>
        <w:t>Pobal</w:t>
      </w:r>
      <w:proofErr w:type="spellEnd"/>
      <w:r w:rsidRPr="00432642">
        <w:rPr>
          <w:rFonts w:ascii="Arial" w:hAnsi="Arial" w:cs="Arial"/>
          <w:color w:val="000000" w:themeColor="text1"/>
        </w:rPr>
        <w:t xml:space="preserve"> in a timely manner;</w:t>
      </w:r>
    </w:p>
    <w:p w:rsidR="00A46234" w:rsidRPr="00432642" w:rsidRDefault="00A46234" w:rsidP="00A46234">
      <w:pPr>
        <w:pStyle w:val="ListParagraph"/>
        <w:numPr>
          <w:ilvl w:val="0"/>
          <w:numId w:val="6"/>
        </w:numPr>
        <w:spacing w:after="200"/>
        <w:ind w:left="720"/>
        <w:rPr>
          <w:rFonts w:ascii="Arial" w:hAnsi="Arial" w:cs="Arial"/>
          <w:color w:val="000000" w:themeColor="text1"/>
        </w:rPr>
      </w:pPr>
      <w:r w:rsidRPr="00432642">
        <w:rPr>
          <w:rFonts w:ascii="Arial" w:hAnsi="Arial" w:cs="Arial"/>
          <w:color w:val="000000" w:themeColor="text1"/>
        </w:rPr>
        <w:t>Engage with partners and ensure they are aware of their reporting requirements;</w:t>
      </w:r>
    </w:p>
    <w:p w:rsidR="00432642" w:rsidRPr="00432642" w:rsidRDefault="00A46234" w:rsidP="00A46234">
      <w:pPr>
        <w:pStyle w:val="ListParagraph"/>
        <w:numPr>
          <w:ilvl w:val="0"/>
          <w:numId w:val="6"/>
        </w:numPr>
        <w:spacing w:after="200"/>
        <w:ind w:left="720"/>
        <w:rPr>
          <w:rFonts w:ascii="Arial" w:hAnsi="Arial" w:cs="Arial"/>
          <w:b/>
          <w:color w:val="000000" w:themeColor="text1"/>
        </w:rPr>
      </w:pPr>
      <w:r w:rsidRPr="00432642">
        <w:rPr>
          <w:rFonts w:ascii="Arial" w:hAnsi="Arial" w:cs="Arial"/>
          <w:color w:val="000000" w:themeColor="text1"/>
        </w:rPr>
        <w:t>Liaison with the relevant CYPSC Co-ordinator to ensure overall coherence of all HIF funded actions in the county.</w:t>
      </w:r>
    </w:p>
    <w:p w:rsidR="00432642" w:rsidRPr="00432642" w:rsidRDefault="00432642" w:rsidP="00A258CF">
      <w:pPr>
        <w:spacing w:after="200"/>
        <w:rPr>
          <w:rFonts w:ascii="Arial" w:hAnsi="Arial" w:cs="Arial"/>
          <w:color w:val="000000" w:themeColor="text1"/>
        </w:rPr>
      </w:pPr>
      <w:r w:rsidRPr="00432642">
        <w:rPr>
          <w:rFonts w:ascii="Arial" w:hAnsi="Arial" w:cs="Arial"/>
          <w:color w:val="000000" w:themeColor="text1"/>
        </w:rPr>
        <w:t>He confirmed that this post would be filled in-house and further details would be brought to members at the October Meeting.</w:t>
      </w:r>
    </w:p>
    <w:p w:rsidR="00A46234" w:rsidRPr="00432642" w:rsidRDefault="00432642" w:rsidP="00A46234">
      <w:pPr>
        <w:contextualSpacing/>
        <w:rPr>
          <w:rFonts w:ascii="Arial" w:hAnsi="Arial" w:cs="Arial"/>
          <w:color w:val="000000" w:themeColor="text1"/>
        </w:rPr>
      </w:pPr>
      <w:r w:rsidRPr="00432642">
        <w:rPr>
          <w:rFonts w:ascii="Arial" w:hAnsi="Arial" w:cs="Arial"/>
          <w:color w:val="000000" w:themeColor="text1"/>
        </w:rPr>
        <w:t>Seamus confirmed that up to €280,000 wa</w:t>
      </w:r>
      <w:r w:rsidR="00A46234" w:rsidRPr="00432642">
        <w:rPr>
          <w:rFonts w:ascii="Arial" w:hAnsi="Arial" w:cs="Arial"/>
          <w:color w:val="000000" w:themeColor="text1"/>
        </w:rPr>
        <w:t xml:space="preserve">s available for the two year programme for a joint LCDC / CYPSC application. This consists of €155,000 in Year 1 and €125,000 in Year 2.  €30,000 is included in year 1 allocation to promote and communicate the Healthy Ireland programme in Donegal. At least €5,000 of this budget must be spent on HI merchandise for distribution. </w:t>
      </w:r>
    </w:p>
    <w:p w:rsidR="00A46234" w:rsidRPr="00432642" w:rsidRDefault="00A46234" w:rsidP="00A46234">
      <w:pPr>
        <w:rPr>
          <w:rFonts w:ascii="Arial" w:hAnsi="Arial" w:cs="Arial"/>
          <w:b/>
        </w:rPr>
      </w:pPr>
    </w:p>
    <w:p w:rsidR="00A46234" w:rsidRPr="00481FDD" w:rsidRDefault="00432642" w:rsidP="00A46234">
      <w:pPr>
        <w:contextualSpacing/>
        <w:rPr>
          <w:rFonts w:ascii="Arial" w:hAnsi="Arial" w:cs="Arial"/>
          <w:b/>
          <w:bCs/>
        </w:rPr>
      </w:pPr>
      <w:r w:rsidRPr="00432642">
        <w:rPr>
          <w:rFonts w:ascii="Arial" w:hAnsi="Arial" w:cs="Arial"/>
        </w:rPr>
        <w:t>Members were advised that</w:t>
      </w:r>
      <w:r w:rsidRPr="00432642">
        <w:rPr>
          <w:rFonts w:ascii="Arial" w:hAnsi="Arial" w:cs="Arial"/>
          <w:b/>
        </w:rPr>
        <w:t xml:space="preserve"> </w:t>
      </w:r>
      <w:r w:rsidR="00A46234" w:rsidRPr="00432642">
        <w:rPr>
          <w:rFonts w:ascii="Arial" w:hAnsi="Arial" w:cs="Arial"/>
          <w:bCs/>
        </w:rPr>
        <w:t>Donegal County Council</w:t>
      </w:r>
      <w:r w:rsidRPr="00432642">
        <w:rPr>
          <w:rFonts w:ascii="Arial" w:hAnsi="Arial" w:cs="Arial"/>
        </w:rPr>
        <w:t xml:space="preserve"> had</w:t>
      </w:r>
      <w:r w:rsidR="00A46234" w:rsidRPr="00432642">
        <w:rPr>
          <w:rFonts w:ascii="Arial" w:hAnsi="Arial" w:cs="Arial"/>
        </w:rPr>
        <w:t xml:space="preserve"> been allocated an additional </w:t>
      </w:r>
      <w:r w:rsidR="00A46234" w:rsidRPr="00432642">
        <w:rPr>
          <w:rFonts w:ascii="Arial" w:hAnsi="Arial" w:cs="Arial"/>
          <w:bCs/>
        </w:rPr>
        <w:t>€62,050</w:t>
      </w:r>
      <w:r w:rsidR="00A46234" w:rsidRPr="00432642">
        <w:rPr>
          <w:rFonts w:ascii="Arial" w:hAnsi="Arial" w:cs="Arial"/>
          <w:b/>
          <w:bCs/>
        </w:rPr>
        <w:t xml:space="preserve"> </w:t>
      </w:r>
      <w:r w:rsidR="00A46234" w:rsidRPr="00432642">
        <w:rPr>
          <w:rFonts w:ascii="Arial" w:hAnsi="Arial" w:cs="Arial"/>
        </w:rPr>
        <w:t xml:space="preserve">for ring-fenced activity under the HIF mental health theme.  Each CYPSC will receive a separate allocation of €32,050.  </w:t>
      </w:r>
      <w:r w:rsidR="00A46234" w:rsidRPr="00432642">
        <w:rPr>
          <w:rStyle w:val="Strong"/>
          <w:rFonts w:ascii="Arial" w:hAnsi="Arial" w:cs="Arial"/>
        </w:rPr>
        <w:t xml:space="preserve"> </w:t>
      </w:r>
      <w:r w:rsidR="00A46234" w:rsidRPr="00432642">
        <w:rPr>
          <w:rFonts w:ascii="Arial" w:hAnsi="Arial" w:cs="Arial"/>
        </w:rPr>
        <w:t xml:space="preserve">Of the €62,050 allocation, €30,000 must be made available to local community, voluntary and sporting organisations via a small grants scheme, with the balance of €32,050 to be used to </w:t>
      </w:r>
      <w:r w:rsidR="00A46234" w:rsidRPr="00432642">
        <w:rPr>
          <w:rStyle w:val="Strong"/>
          <w:rFonts w:ascii="Arial" w:hAnsi="Arial" w:cs="Arial"/>
          <w:b w:val="0"/>
        </w:rPr>
        <w:t>support innovative actions that promote collaboration and partnership with formal mental health and suicide prevention services and to co-ordinate and implement activities in local community settings</w:t>
      </w:r>
      <w:r w:rsidR="00A46234" w:rsidRPr="00432642">
        <w:rPr>
          <w:rStyle w:val="Strong"/>
          <w:rFonts w:ascii="Arial" w:hAnsi="Arial" w:cs="Arial"/>
        </w:rPr>
        <w:t>.  </w:t>
      </w:r>
      <w:r w:rsidR="00A46234" w:rsidRPr="00432642">
        <w:rPr>
          <w:rFonts w:ascii="Arial" w:hAnsi="Arial" w:cs="Arial"/>
        </w:rPr>
        <w:t>The small grants scheme to be implemented by each Local Authority during the lifetime of HIF Round 3 will allow funding of €2,000-€5,000 to be provided to between 6 and 15 local organisations.</w:t>
      </w:r>
    </w:p>
    <w:p w:rsidR="00A46234" w:rsidRPr="00432642" w:rsidRDefault="00A46234" w:rsidP="00A46234">
      <w:pPr>
        <w:rPr>
          <w:rFonts w:ascii="Arial" w:hAnsi="Arial" w:cs="Arial"/>
        </w:rPr>
      </w:pPr>
    </w:p>
    <w:p w:rsidR="00A46234" w:rsidRPr="00432642" w:rsidRDefault="00432642" w:rsidP="00A46234">
      <w:pPr>
        <w:contextualSpacing/>
        <w:rPr>
          <w:rFonts w:ascii="Arial" w:hAnsi="Arial" w:cs="Arial"/>
        </w:rPr>
      </w:pPr>
      <w:r w:rsidRPr="00432642">
        <w:rPr>
          <w:rFonts w:ascii="Arial" w:hAnsi="Arial" w:cs="Arial"/>
        </w:rPr>
        <w:t>Members were also advised that t</w:t>
      </w:r>
      <w:r w:rsidR="00A46234" w:rsidRPr="00432642">
        <w:rPr>
          <w:rFonts w:ascii="Arial" w:hAnsi="Arial" w:cs="Arial"/>
        </w:rPr>
        <w:t xml:space="preserve">he HIF sub-committee of the LCDC </w:t>
      </w:r>
      <w:r w:rsidRPr="00432642">
        <w:rPr>
          <w:rFonts w:ascii="Arial" w:hAnsi="Arial" w:cs="Arial"/>
        </w:rPr>
        <w:t xml:space="preserve">had </w:t>
      </w:r>
      <w:r w:rsidR="00A46234" w:rsidRPr="00432642">
        <w:rPr>
          <w:rFonts w:ascii="Arial" w:hAnsi="Arial" w:cs="Arial"/>
        </w:rPr>
        <w:t>agreed the Actions to go forward for approval to the LCDC</w:t>
      </w:r>
      <w:r w:rsidRPr="00432642">
        <w:rPr>
          <w:rFonts w:ascii="Arial" w:hAnsi="Arial" w:cs="Arial"/>
        </w:rPr>
        <w:t xml:space="preserve"> at their September Meeting</w:t>
      </w:r>
      <w:r w:rsidR="00A46234" w:rsidRPr="00432642">
        <w:rPr>
          <w:rFonts w:ascii="Arial" w:hAnsi="Arial" w:cs="Arial"/>
        </w:rPr>
        <w:t>.</w:t>
      </w:r>
      <w:r w:rsidR="00481FDD">
        <w:rPr>
          <w:rFonts w:ascii="Arial" w:hAnsi="Arial" w:cs="Arial"/>
        </w:rPr>
        <w:t xml:space="preserve">  He confirmed</w:t>
      </w:r>
      <w:r w:rsidR="00A46234" w:rsidRPr="00432642">
        <w:rPr>
          <w:rFonts w:ascii="Arial" w:hAnsi="Arial" w:cs="Arial"/>
        </w:rPr>
        <w:t xml:space="preserve"> </w:t>
      </w:r>
      <w:proofErr w:type="spellStart"/>
      <w:r w:rsidR="00A46234" w:rsidRPr="00432642">
        <w:rPr>
          <w:rFonts w:ascii="Arial" w:hAnsi="Arial" w:cs="Arial"/>
        </w:rPr>
        <w:t>Pobal</w:t>
      </w:r>
      <w:proofErr w:type="spellEnd"/>
      <w:r w:rsidR="00A46234" w:rsidRPr="00432642">
        <w:rPr>
          <w:rFonts w:ascii="Arial" w:hAnsi="Arial" w:cs="Arial"/>
        </w:rPr>
        <w:t xml:space="preserve"> acknowledge</w:t>
      </w:r>
      <w:r w:rsidR="00481FDD">
        <w:rPr>
          <w:rFonts w:ascii="Arial" w:hAnsi="Arial" w:cs="Arial"/>
        </w:rPr>
        <w:t>d</w:t>
      </w:r>
      <w:r w:rsidR="00A46234" w:rsidRPr="00432642">
        <w:rPr>
          <w:rFonts w:ascii="Arial" w:hAnsi="Arial" w:cs="Arial"/>
        </w:rPr>
        <w:t xml:space="preserve"> the short timeframe and has allowed some flexibility in relation to LCDC approval after the programme of work has been submitted.</w:t>
      </w:r>
    </w:p>
    <w:p w:rsidR="00432642" w:rsidRPr="00432642" w:rsidRDefault="00432642" w:rsidP="00A46234">
      <w:pPr>
        <w:rPr>
          <w:rFonts w:ascii="Arial" w:hAnsi="Arial" w:cs="Arial"/>
          <w:b/>
        </w:rPr>
      </w:pPr>
    </w:p>
    <w:p w:rsidR="00432642" w:rsidRDefault="00432642" w:rsidP="00A46234">
      <w:pPr>
        <w:rPr>
          <w:rFonts w:ascii="Arial" w:hAnsi="Arial" w:cs="Arial"/>
        </w:rPr>
      </w:pPr>
      <w:r w:rsidRPr="00432642">
        <w:rPr>
          <w:rFonts w:ascii="Arial" w:hAnsi="Arial" w:cs="Arial"/>
        </w:rPr>
        <w:lastRenderedPageBreak/>
        <w:t>Seamus then set out the Work Programme for HIF</w:t>
      </w:r>
      <w:r>
        <w:rPr>
          <w:rFonts w:ascii="Arial" w:hAnsi="Arial" w:cs="Arial"/>
        </w:rPr>
        <w:t xml:space="preserve"> Round 3:</w:t>
      </w:r>
    </w:p>
    <w:p w:rsidR="00432642" w:rsidRPr="00432642" w:rsidRDefault="00432642" w:rsidP="00A46234">
      <w:pPr>
        <w:rPr>
          <w:rFonts w:ascii="Arial" w:hAnsi="Arial" w:cs="Arial"/>
        </w:rPr>
      </w:pPr>
    </w:p>
    <w:p w:rsidR="00A46234" w:rsidRPr="00432642" w:rsidRDefault="00A46234" w:rsidP="00A46234">
      <w:pPr>
        <w:rPr>
          <w:rFonts w:ascii="Arial" w:hAnsi="Arial" w:cs="Arial"/>
          <w:b/>
        </w:rPr>
      </w:pPr>
      <w:r w:rsidRPr="00432642">
        <w:rPr>
          <w:rFonts w:ascii="Arial" w:hAnsi="Arial" w:cs="Arial"/>
          <w:b/>
        </w:rPr>
        <w:t>CYPSE Projects</w:t>
      </w:r>
    </w:p>
    <w:tbl>
      <w:tblPr>
        <w:tblStyle w:val="TableGrid"/>
        <w:tblW w:w="0" w:type="auto"/>
        <w:tblInd w:w="108" w:type="dxa"/>
        <w:tblLook w:val="04A0"/>
      </w:tblPr>
      <w:tblGrid>
        <w:gridCol w:w="571"/>
        <w:gridCol w:w="2694"/>
        <w:gridCol w:w="3562"/>
        <w:gridCol w:w="1399"/>
      </w:tblGrid>
      <w:tr w:rsidR="00A46234" w:rsidRPr="00432642" w:rsidTr="00A258CF">
        <w:tc>
          <w:tcPr>
            <w:tcW w:w="567" w:type="dxa"/>
          </w:tcPr>
          <w:p w:rsidR="00A46234" w:rsidRPr="00432642" w:rsidRDefault="00A46234" w:rsidP="00A258CF">
            <w:pPr>
              <w:rPr>
                <w:rFonts w:ascii="Arial" w:hAnsi="Arial" w:cs="Arial"/>
                <w:b/>
              </w:rPr>
            </w:pPr>
            <w:r w:rsidRPr="00432642">
              <w:rPr>
                <w:rFonts w:ascii="Arial" w:hAnsi="Arial" w:cs="Arial"/>
                <w:b/>
              </w:rPr>
              <w:t>No.</w:t>
            </w:r>
          </w:p>
        </w:tc>
        <w:tc>
          <w:tcPr>
            <w:tcW w:w="2694" w:type="dxa"/>
          </w:tcPr>
          <w:p w:rsidR="00A46234" w:rsidRPr="00432642" w:rsidRDefault="00A46234" w:rsidP="00A258CF">
            <w:pPr>
              <w:rPr>
                <w:rFonts w:ascii="Arial" w:hAnsi="Arial" w:cs="Arial"/>
                <w:b/>
              </w:rPr>
            </w:pPr>
            <w:r w:rsidRPr="00432642">
              <w:rPr>
                <w:rFonts w:ascii="Arial" w:hAnsi="Arial" w:cs="Arial"/>
                <w:b/>
              </w:rPr>
              <w:t>Group</w:t>
            </w:r>
          </w:p>
        </w:tc>
        <w:tc>
          <w:tcPr>
            <w:tcW w:w="3562" w:type="dxa"/>
          </w:tcPr>
          <w:p w:rsidR="00A46234" w:rsidRPr="00432642" w:rsidRDefault="00A46234" w:rsidP="00A258CF">
            <w:pPr>
              <w:rPr>
                <w:rFonts w:ascii="Arial" w:hAnsi="Arial" w:cs="Arial"/>
                <w:b/>
              </w:rPr>
            </w:pPr>
            <w:r w:rsidRPr="00432642">
              <w:rPr>
                <w:rFonts w:ascii="Arial" w:hAnsi="Arial" w:cs="Arial"/>
                <w:b/>
              </w:rPr>
              <w:t>Action</w:t>
            </w:r>
          </w:p>
        </w:tc>
        <w:tc>
          <w:tcPr>
            <w:tcW w:w="1399" w:type="dxa"/>
          </w:tcPr>
          <w:p w:rsidR="00A46234" w:rsidRPr="00432642" w:rsidRDefault="00A46234" w:rsidP="00A258CF">
            <w:pPr>
              <w:jc w:val="center"/>
              <w:rPr>
                <w:rFonts w:ascii="Arial" w:hAnsi="Arial" w:cs="Arial"/>
                <w:b/>
              </w:rPr>
            </w:pPr>
            <w:r w:rsidRPr="00432642">
              <w:rPr>
                <w:rFonts w:ascii="Arial" w:hAnsi="Arial" w:cs="Arial"/>
                <w:b/>
              </w:rPr>
              <w:t>€</w:t>
            </w:r>
          </w:p>
        </w:tc>
      </w:tr>
      <w:tr w:rsidR="00A46234" w:rsidRPr="00432642" w:rsidTr="00A258CF">
        <w:tc>
          <w:tcPr>
            <w:tcW w:w="567" w:type="dxa"/>
          </w:tcPr>
          <w:p w:rsidR="00A46234" w:rsidRPr="00432642" w:rsidRDefault="00A46234" w:rsidP="00A258CF">
            <w:pPr>
              <w:rPr>
                <w:rFonts w:ascii="Arial" w:hAnsi="Arial" w:cs="Arial"/>
              </w:rPr>
            </w:pPr>
            <w:r w:rsidRPr="00432642">
              <w:rPr>
                <w:rFonts w:ascii="Arial" w:hAnsi="Arial" w:cs="Arial"/>
              </w:rPr>
              <w:t>1.</w:t>
            </w:r>
          </w:p>
        </w:tc>
        <w:tc>
          <w:tcPr>
            <w:tcW w:w="2694" w:type="dxa"/>
          </w:tcPr>
          <w:p w:rsidR="00A46234" w:rsidRPr="00432642" w:rsidRDefault="00A46234" w:rsidP="00A258CF">
            <w:pPr>
              <w:rPr>
                <w:rFonts w:ascii="Arial" w:hAnsi="Arial" w:cs="Arial"/>
              </w:rPr>
            </w:pPr>
            <w:proofErr w:type="spellStart"/>
            <w:r w:rsidRPr="00432642">
              <w:rPr>
                <w:rFonts w:ascii="Arial" w:hAnsi="Arial" w:cs="Arial"/>
              </w:rPr>
              <w:t>Foróige</w:t>
            </w:r>
            <w:proofErr w:type="spellEnd"/>
          </w:p>
        </w:tc>
        <w:tc>
          <w:tcPr>
            <w:tcW w:w="3562" w:type="dxa"/>
          </w:tcPr>
          <w:p w:rsidR="00A46234" w:rsidRPr="00432642" w:rsidRDefault="00A46234" w:rsidP="00A258CF">
            <w:pPr>
              <w:rPr>
                <w:rFonts w:ascii="Arial" w:hAnsi="Arial" w:cs="Arial"/>
              </w:rPr>
            </w:pPr>
            <w:r w:rsidRPr="00432642">
              <w:rPr>
                <w:rFonts w:ascii="Arial" w:hAnsi="Arial" w:cs="Arial"/>
              </w:rPr>
              <w:t>FIT Festival for Teens</w:t>
            </w:r>
          </w:p>
        </w:tc>
        <w:tc>
          <w:tcPr>
            <w:tcW w:w="1399" w:type="dxa"/>
          </w:tcPr>
          <w:p w:rsidR="00A46234" w:rsidRPr="00432642" w:rsidRDefault="00A46234" w:rsidP="00A258CF">
            <w:pPr>
              <w:jc w:val="center"/>
              <w:rPr>
                <w:rFonts w:ascii="Arial" w:hAnsi="Arial" w:cs="Arial"/>
              </w:rPr>
            </w:pPr>
            <w:r w:rsidRPr="00432642">
              <w:rPr>
                <w:rFonts w:ascii="Arial" w:hAnsi="Arial" w:cs="Arial"/>
              </w:rPr>
              <w:t>10,000</w:t>
            </w:r>
          </w:p>
        </w:tc>
      </w:tr>
      <w:tr w:rsidR="00A46234" w:rsidRPr="00432642" w:rsidTr="00A258CF">
        <w:tc>
          <w:tcPr>
            <w:tcW w:w="567" w:type="dxa"/>
          </w:tcPr>
          <w:p w:rsidR="00A46234" w:rsidRPr="00432642" w:rsidRDefault="00A46234" w:rsidP="00A258CF">
            <w:pPr>
              <w:rPr>
                <w:rFonts w:ascii="Arial" w:hAnsi="Arial" w:cs="Arial"/>
              </w:rPr>
            </w:pPr>
            <w:r w:rsidRPr="00432642">
              <w:rPr>
                <w:rFonts w:ascii="Arial" w:hAnsi="Arial" w:cs="Arial"/>
              </w:rPr>
              <w:t>2.</w:t>
            </w:r>
          </w:p>
        </w:tc>
        <w:tc>
          <w:tcPr>
            <w:tcW w:w="2694" w:type="dxa"/>
          </w:tcPr>
          <w:p w:rsidR="00A46234" w:rsidRPr="00432642" w:rsidRDefault="00A46234" w:rsidP="00A258CF">
            <w:pPr>
              <w:rPr>
                <w:rFonts w:ascii="Arial" w:hAnsi="Arial" w:cs="Arial"/>
              </w:rPr>
            </w:pPr>
            <w:r w:rsidRPr="00432642">
              <w:rPr>
                <w:rFonts w:ascii="Arial" w:hAnsi="Arial" w:cs="Arial"/>
              </w:rPr>
              <w:t>Donegal Youth Service</w:t>
            </w:r>
          </w:p>
        </w:tc>
        <w:tc>
          <w:tcPr>
            <w:tcW w:w="3562" w:type="dxa"/>
          </w:tcPr>
          <w:p w:rsidR="00A46234" w:rsidRPr="00432642" w:rsidRDefault="00A46234" w:rsidP="00A258CF">
            <w:pPr>
              <w:rPr>
                <w:rFonts w:ascii="Arial" w:hAnsi="Arial" w:cs="Arial"/>
              </w:rPr>
            </w:pPr>
            <w:r w:rsidRPr="00432642">
              <w:rPr>
                <w:rFonts w:ascii="Arial" w:hAnsi="Arial" w:cs="Arial"/>
              </w:rPr>
              <w:t>Breakout LGBTI</w:t>
            </w:r>
          </w:p>
        </w:tc>
        <w:tc>
          <w:tcPr>
            <w:tcW w:w="1399" w:type="dxa"/>
          </w:tcPr>
          <w:p w:rsidR="00A46234" w:rsidRPr="00432642" w:rsidRDefault="00A46234" w:rsidP="00A258CF">
            <w:pPr>
              <w:jc w:val="center"/>
              <w:rPr>
                <w:rFonts w:ascii="Arial" w:hAnsi="Arial" w:cs="Arial"/>
              </w:rPr>
            </w:pPr>
            <w:r w:rsidRPr="00432642">
              <w:rPr>
                <w:rFonts w:ascii="Arial" w:hAnsi="Arial" w:cs="Arial"/>
              </w:rPr>
              <w:t>20,000</w:t>
            </w:r>
          </w:p>
        </w:tc>
      </w:tr>
      <w:tr w:rsidR="00A46234" w:rsidRPr="00432642" w:rsidTr="00A258CF">
        <w:tc>
          <w:tcPr>
            <w:tcW w:w="567" w:type="dxa"/>
          </w:tcPr>
          <w:p w:rsidR="00A46234" w:rsidRPr="00432642" w:rsidRDefault="00A46234" w:rsidP="00A258CF">
            <w:pPr>
              <w:rPr>
                <w:rFonts w:ascii="Arial" w:hAnsi="Arial" w:cs="Arial"/>
              </w:rPr>
            </w:pPr>
            <w:r w:rsidRPr="00432642">
              <w:rPr>
                <w:rFonts w:ascii="Arial" w:hAnsi="Arial" w:cs="Arial"/>
              </w:rPr>
              <w:t>3.</w:t>
            </w:r>
          </w:p>
        </w:tc>
        <w:tc>
          <w:tcPr>
            <w:tcW w:w="2694" w:type="dxa"/>
          </w:tcPr>
          <w:p w:rsidR="00A46234" w:rsidRPr="00432642" w:rsidRDefault="00A46234" w:rsidP="00A258CF">
            <w:pPr>
              <w:rPr>
                <w:rFonts w:ascii="Arial" w:hAnsi="Arial" w:cs="Arial"/>
              </w:rPr>
            </w:pPr>
            <w:proofErr w:type="spellStart"/>
            <w:r w:rsidRPr="00432642">
              <w:rPr>
                <w:rFonts w:ascii="Arial" w:hAnsi="Arial" w:cs="Arial"/>
              </w:rPr>
              <w:t>Letterkenny</w:t>
            </w:r>
            <w:proofErr w:type="spellEnd"/>
            <w:r w:rsidRPr="00432642">
              <w:rPr>
                <w:rFonts w:ascii="Arial" w:hAnsi="Arial" w:cs="Arial"/>
              </w:rPr>
              <w:t xml:space="preserve"> Youth &amp; Family Service</w:t>
            </w:r>
          </w:p>
        </w:tc>
        <w:tc>
          <w:tcPr>
            <w:tcW w:w="3562" w:type="dxa"/>
          </w:tcPr>
          <w:p w:rsidR="00A46234" w:rsidRPr="00432642" w:rsidRDefault="00A46234" w:rsidP="00A258CF">
            <w:pPr>
              <w:rPr>
                <w:rFonts w:ascii="Arial" w:hAnsi="Arial" w:cs="Arial"/>
              </w:rPr>
            </w:pPr>
            <w:r w:rsidRPr="00432642">
              <w:rPr>
                <w:rFonts w:ascii="Arial" w:hAnsi="Arial" w:cs="Arial"/>
              </w:rPr>
              <w:t xml:space="preserve">Youth </w:t>
            </w:r>
            <w:proofErr w:type="spellStart"/>
            <w:r w:rsidRPr="00432642">
              <w:rPr>
                <w:rFonts w:ascii="Arial" w:hAnsi="Arial" w:cs="Arial"/>
              </w:rPr>
              <w:t>Streetwork</w:t>
            </w:r>
            <w:proofErr w:type="spellEnd"/>
            <w:r w:rsidRPr="00432642">
              <w:rPr>
                <w:rFonts w:ascii="Arial" w:hAnsi="Arial" w:cs="Arial"/>
              </w:rPr>
              <w:t xml:space="preserve"> Project</w:t>
            </w:r>
          </w:p>
        </w:tc>
        <w:tc>
          <w:tcPr>
            <w:tcW w:w="1399" w:type="dxa"/>
          </w:tcPr>
          <w:p w:rsidR="00A46234" w:rsidRPr="00432642" w:rsidRDefault="00A46234" w:rsidP="00A258CF">
            <w:pPr>
              <w:jc w:val="center"/>
              <w:rPr>
                <w:rFonts w:ascii="Arial" w:hAnsi="Arial" w:cs="Arial"/>
              </w:rPr>
            </w:pPr>
            <w:r w:rsidRPr="00432642">
              <w:rPr>
                <w:rFonts w:ascii="Arial" w:hAnsi="Arial" w:cs="Arial"/>
              </w:rPr>
              <w:t>19,000</w:t>
            </w:r>
          </w:p>
        </w:tc>
      </w:tr>
      <w:tr w:rsidR="00A46234" w:rsidRPr="00432642" w:rsidTr="00A258CF">
        <w:tc>
          <w:tcPr>
            <w:tcW w:w="567" w:type="dxa"/>
            <w:tcBorders>
              <w:bottom w:val="single" w:sz="4" w:space="0" w:color="auto"/>
            </w:tcBorders>
          </w:tcPr>
          <w:p w:rsidR="00A46234" w:rsidRPr="00432642" w:rsidRDefault="00A46234" w:rsidP="00A258CF">
            <w:pPr>
              <w:rPr>
                <w:rFonts w:ascii="Arial" w:hAnsi="Arial" w:cs="Arial"/>
              </w:rPr>
            </w:pPr>
            <w:r w:rsidRPr="00432642">
              <w:rPr>
                <w:rFonts w:ascii="Arial" w:hAnsi="Arial" w:cs="Arial"/>
              </w:rPr>
              <w:t>4.</w:t>
            </w:r>
          </w:p>
        </w:tc>
        <w:tc>
          <w:tcPr>
            <w:tcW w:w="2694" w:type="dxa"/>
            <w:tcBorders>
              <w:bottom w:val="single" w:sz="4" w:space="0" w:color="auto"/>
            </w:tcBorders>
          </w:tcPr>
          <w:p w:rsidR="00A46234" w:rsidRPr="00432642" w:rsidRDefault="00A46234" w:rsidP="00A258CF">
            <w:pPr>
              <w:rPr>
                <w:rFonts w:ascii="Arial" w:hAnsi="Arial" w:cs="Arial"/>
              </w:rPr>
            </w:pPr>
            <w:r w:rsidRPr="00432642">
              <w:rPr>
                <w:rFonts w:ascii="Arial" w:hAnsi="Arial" w:cs="Arial"/>
              </w:rPr>
              <w:t>Donegal Youth Service</w:t>
            </w:r>
          </w:p>
        </w:tc>
        <w:tc>
          <w:tcPr>
            <w:tcW w:w="3562" w:type="dxa"/>
            <w:tcBorders>
              <w:bottom w:val="single" w:sz="4" w:space="0" w:color="auto"/>
            </w:tcBorders>
          </w:tcPr>
          <w:p w:rsidR="00A46234" w:rsidRPr="00432642" w:rsidRDefault="00A46234" w:rsidP="00A258CF">
            <w:pPr>
              <w:rPr>
                <w:rFonts w:ascii="Arial" w:hAnsi="Arial" w:cs="Arial"/>
              </w:rPr>
            </w:pPr>
            <w:r w:rsidRPr="00432642">
              <w:rPr>
                <w:rFonts w:ascii="Arial" w:hAnsi="Arial" w:cs="Arial"/>
              </w:rPr>
              <w:t>Young Carers Programme</w:t>
            </w:r>
          </w:p>
        </w:tc>
        <w:tc>
          <w:tcPr>
            <w:tcW w:w="1399" w:type="dxa"/>
            <w:tcBorders>
              <w:bottom w:val="single" w:sz="4" w:space="0" w:color="auto"/>
            </w:tcBorders>
          </w:tcPr>
          <w:p w:rsidR="00A46234" w:rsidRPr="00432642" w:rsidRDefault="00A46234" w:rsidP="00A258CF">
            <w:pPr>
              <w:jc w:val="center"/>
              <w:rPr>
                <w:rFonts w:ascii="Arial" w:hAnsi="Arial" w:cs="Arial"/>
              </w:rPr>
            </w:pPr>
            <w:r w:rsidRPr="00432642">
              <w:rPr>
                <w:rFonts w:ascii="Arial" w:hAnsi="Arial" w:cs="Arial"/>
              </w:rPr>
              <w:t>20,000</w:t>
            </w:r>
          </w:p>
        </w:tc>
      </w:tr>
      <w:tr w:rsidR="00A46234" w:rsidRPr="00432642" w:rsidTr="00A258CF">
        <w:tc>
          <w:tcPr>
            <w:tcW w:w="567" w:type="dxa"/>
            <w:tcBorders>
              <w:bottom w:val="single" w:sz="4" w:space="0" w:color="auto"/>
            </w:tcBorders>
          </w:tcPr>
          <w:p w:rsidR="00A46234" w:rsidRPr="00432642" w:rsidRDefault="00A46234" w:rsidP="00A258CF">
            <w:pPr>
              <w:rPr>
                <w:rFonts w:ascii="Arial" w:hAnsi="Arial" w:cs="Arial"/>
              </w:rPr>
            </w:pPr>
            <w:r w:rsidRPr="00432642">
              <w:rPr>
                <w:rFonts w:ascii="Arial" w:hAnsi="Arial" w:cs="Arial"/>
              </w:rPr>
              <w:t>5.</w:t>
            </w:r>
          </w:p>
        </w:tc>
        <w:tc>
          <w:tcPr>
            <w:tcW w:w="2694" w:type="dxa"/>
            <w:tcBorders>
              <w:bottom w:val="single" w:sz="4" w:space="0" w:color="auto"/>
            </w:tcBorders>
          </w:tcPr>
          <w:p w:rsidR="00A46234" w:rsidRPr="00432642" w:rsidRDefault="00A46234" w:rsidP="00A258CF">
            <w:pPr>
              <w:rPr>
                <w:rFonts w:ascii="Arial" w:hAnsi="Arial" w:cs="Arial"/>
              </w:rPr>
            </w:pPr>
            <w:r w:rsidRPr="00432642">
              <w:rPr>
                <w:rFonts w:ascii="Arial" w:hAnsi="Arial" w:cs="Arial"/>
              </w:rPr>
              <w:t>Mevagh Family Resource Centre</w:t>
            </w:r>
          </w:p>
        </w:tc>
        <w:tc>
          <w:tcPr>
            <w:tcW w:w="3562" w:type="dxa"/>
            <w:tcBorders>
              <w:bottom w:val="single" w:sz="4" w:space="0" w:color="auto"/>
            </w:tcBorders>
          </w:tcPr>
          <w:p w:rsidR="00A46234" w:rsidRPr="00432642" w:rsidRDefault="00A46234" w:rsidP="00A258CF">
            <w:pPr>
              <w:rPr>
                <w:rFonts w:ascii="Arial" w:hAnsi="Arial" w:cs="Arial"/>
              </w:rPr>
            </w:pPr>
            <w:r w:rsidRPr="00432642">
              <w:rPr>
                <w:rFonts w:ascii="Arial" w:hAnsi="Arial" w:cs="Arial"/>
              </w:rPr>
              <w:t>Early Movers, Healthy Lifestyles</w:t>
            </w:r>
          </w:p>
        </w:tc>
        <w:tc>
          <w:tcPr>
            <w:tcW w:w="1399" w:type="dxa"/>
            <w:tcBorders>
              <w:bottom w:val="single" w:sz="4" w:space="0" w:color="auto"/>
            </w:tcBorders>
          </w:tcPr>
          <w:p w:rsidR="00A46234" w:rsidRPr="00432642" w:rsidRDefault="00A46234" w:rsidP="00A258CF">
            <w:pPr>
              <w:jc w:val="center"/>
              <w:rPr>
                <w:rFonts w:ascii="Arial" w:hAnsi="Arial" w:cs="Arial"/>
              </w:rPr>
            </w:pPr>
            <w:r w:rsidRPr="00432642">
              <w:rPr>
                <w:rFonts w:ascii="Arial" w:hAnsi="Arial" w:cs="Arial"/>
              </w:rPr>
              <w:t>27,000</w:t>
            </w:r>
          </w:p>
        </w:tc>
      </w:tr>
    </w:tbl>
    <w:p w:rsidR="00A46234" w:rsidRPr="00432642" w:rsidRDefault="00A46234" w:rsidP="00A46234">
      <w:pPr>
        <w:rPr>
          <w:rFonts w:ascii="Arial" w:hAnsi="Arial" w:cs="Arial"/>
        </w:rPr>
      </w:pPr>
    </w:p>
    <w:p w:rsidR="00A46234" w:rsidRPr="00432642" w:rsidRDefault="00A46234" w:rsidP="00A46234">
      <w:pPr>
        <w:rPr>
          <w:rFonts w:ascii="Arial" w:hAnsi="Arial" w:cs="Arial"/>
          <w:b/>
        </w:rPr>
      </w:pPr>
      <w:r w:rsidRPr="00432642">
        <w:rPr>
          <w:rFonts w:ascii="Arial" w:hAnsi="Arial" w:cs="Arial"/>
          <w:b/>
        </w:rPr>
        <w:t>CYPSE - Community Mental Health Fund</w:t>
      </w:r>
    </w:p>
    <w:tbl>
      <w:tblPr>
        <w:tblStyle w:val="TableGrid"/>
        <w:tblW w:w="0" w:type="auto"/>
        <w:tblInd w:w="108" w:type="dxa"/>
        <w:tblLook w:val="04A0"/>
      </w:tblPr>
      <w:tblGrid>
        <w:gridCol w:w="567"/>
        <w:gridCol w:w="2694"/>
        <w:gridCol w:w="3562"/>
        <w:gridCol w:w="1399"/>
      </w:tblGrid>
      <w:tr w:rsidR="00A46234" w:rsidRPr="00432642" w:rsidTr="00A258CF">
        <w:tc>
          <w:tcPr>
            <w:tcW w:w="567" w:type="dxa"/>
          </w:tcPr>
          <w:p w:rsidR="00A46234" w:rsidRPr="00432642" w:rsidRDefault="00A46234" w:rsidP="00A258CF">
            <w:pPr>
              <w:rPr>
                <w:rFonts w:ascii="Arial" w:hAnsi="Arial" w:cs="Arial"/>
              </w:rPr>
            </w:pPr>
          </w:p>
        </w:tc>
        <w:tc>
          <w:tcPr>
            <w:tcW w:w="2694" w:type="dxa"/>
          </w:tcPr>
          <w:p w:rsidR="00A46234" w:rsidRPr="00432642" w:rsidRDefault="00A46234" w:rsidP="00A258CF">
            <w:pPr>
              <w:rPr>
                <w:rFonts w:ascii="Arial" w:hAnsi="Arial" w:cs="Arial"/>
              </w:rPr>
            </w:pPr>
            <w:r w:rsidRPr="00432642">
              <w:rPr>
                <w:rFonts w:ascii="Arial" w:hAnsi="Arial" w:cs="Arial"/>
              </w:rPr>
              <w:t>Mevagh FRC</w:t>
            </w:r>
          </w:p>
        </w:tc>
        <w:tc>
          <w:tcPr>
            <w:tcW w:w="3562" w:type="dxa"/>
          </w:tcPr>
          <w:p w:rsidR="00A46234" w:rsidRPr="00432642" w:rsidRDefault="00A46234" w:rsidP="00A258CF">
            <w:pPr>
              <w:rPr>
                <w:rFonts w:ascii="Arial" w:hAnsi="Arial" w:cs="Arial"/>
              </w:rPr>
            </w:pPr>
            <w:r w:rsidRPr="00432642">
              <w:rPr>
                <w:rFonts w:ascii="Arial" w:hAnsi="Arial" w:cs="Arial"/>
              </w:rPr>
              <w:t>Mind over Matter</w:t>
            </w:r>
          </w:p>
        </w:tc>
        <w:tc>
          <w:tcPr>
            <w:tcW w:w="1399" w:type="dxa"/>
          </w:tcPr>
          <w:p w:rsidR="00A46234" w:rsidRPr="00432642" w:rsidRDefault="00A46234" w:rsidP="00A258CF">
            <w:pPr>
              <w:jc w:val="center"/>
              <w:rPr>
                <w:rFonts w:ascii="Arial" w:hAnsi="Arial" w:cs="Arial"/>
              </w:rPr>
            </w:pPr>
            <w:r w:rsidRPr="00432642">
              <w:rPr>
                <w:rFonts w:ascii="Arial" w:hAnsi="Arial" w:cs="Arial"/>
              </w:rPr>
              <w:t>32,050</w:t>
            </w:r>
          </w:p>
        </w:tc>
      </w:tr>
    </w:tbl>
    <w:p w:rsidR="00A46234" w:rsidRPr="00432642" w:rsidRDefault="00A46234" w:rsidP="00A46234">
      <w:pPr>
        <w:rPr>
          <w:rFonts w:ascii="Arial" w:hAnsi="Arial" w:cs="Arial"/>
        </w:rPr>
      </w:pPr>
    </w:p>
    <w:p w:rsidR="00A46234" w:rsidRPr="00432642" w:rsidRDefault="00A46234" w:rsidP="00A46234">
      <w:pPr>
        <w:rPr>
          <w:rFonts w:ascii="Arial" w:hAnsi="Arial" w:cs="Arial"/>
          <w:b/>
        </w:rPr>
      </w:pPr>
      <w:r w:rsidRPr="00432642">
        <w:rPr>
          <w:rFonts w:ascii="Arial" w:hAnsi="Arial" w:cs="Arial"/>
          <w:b/>
        </w:rPr>
        <w:t>LCDC Projects</w:t>
      </w:r>
    </w:p>
    <w:tbl>
      <w:tblPr>
        <w:tblStyle w:val="TableGrid"/>
        <w:tblW w:w="0" w:type="auto"/>
        <w:tblInd w:w="108" w:type="dxa"/>
        <w:tblLook w:val="04A0"/>
      </w:tblPr>
      <w:tblGrid>
        <w:gridCol w:w="567"/>
        <w:gridCol w:w="2694"/>
        <w:gridCol w:w="3562"/>
        <w:gridCol w:w="1399"/>
      </w:tblGrid>
      <w:tr w:rsidR="00A46234" w:rsidRPr="00432642" w:rsidTr="00A258CF">
        <w:tc>
          <w:tcPr>
            <w:tcW w:w="567" w:type="dxa"/>
          </w:tcPr>
          <w:p w:rsidR="00A46234" w:rsidRPr="00432642" w:rsidRDefault="00A46234" w:rsidP="00A258CF">
            <w:pPr>
              <w:rPr>
                <w:rFonts w:ascii="Arial" w:hAnsi="Arial" w:cs="Arial"/>
              </w:rPr>
            </w:pPr>
            <w:r w:rsidRPr="00432642">
              <w:rPr>
                <w:rFonts w:ascii="Arial" w:hAnsi="Arial" w:cs="Arial"/>
              </w:rPr>
              <w:t>6.</w:t>
            </w:r>
          </w:p>
        </w:tc>
        <w:tc>
          <w:tcPr>
            <w:tcW w:w="2694" w:type="dxa"/>
          </w:tcPr>
          <w:p w:rsidR="00A46234" w:rsidRPr="00432642" w:rsidRDefault="00A46234" w:rsidP="00A258CF">
            <w:pPr>
              <w:rPr>
                <w:rFonts w:ascii="Arial" w:hAnsi="Arial" w:cs="Arial"/>
              </w:rPr>
            </w:pPr>
            <w:r w:rsidRPr="00432642">
              <w:rPr>
                <w:rFonts w:ascii="Arial" w:hAnsi="Arial" w:cs="Arial"/>
              </w:rPr>
              <w:t>Donegal Co Council</w:t>
            </w:r>
          </w:p>
        </w:tc>
        <w:tc>
          <w:tcPr>
            <w:tcW w:w="3562" w:type="dxa"/>
          </w:tcPr>
          <w:p w:rsidR="00A46234" w:rsidRPr="00432642" w:rsidRDefault="00A46234" w:rsidP="00A258CF">
            <w:pPr>
              <w:rPr>
                <w:rFonts w:ascii="Arial" w:hAnsi="Arial" w:cs="Arial"/>
              </w:rPr>
            </w:pPr>
            <w:r w:rsidRPr="00432642">
              <w:rPr>
                <w:rFonts w:ascii="Arial" w:hAnsi="Arial" w:cs="Arial"/>
              </w:rPr>
              <w:t xml:space="preserve">Intergenerational – </w:t>
            </w:r>
            <w:proofErr w:type="spellStart"/>
            <w:r w:rsidRPr="00432642">
              <w:rPr>
                <w:rFonts w:ascii="Arial" w:hAnsi="Arial" w:cs="Arial"/>
              </w:rPr>
              <w:t>Ceol</w:t>
            </w:r>
            <w:proofErr w:type="spellEnd"/>
            <w:r w:rsidRPr="00432642">
              <w:rPr>
                <w:rFonts w:ascii="Arial" w:hAnsi="Arial" w:cs="Arial"/>
              </w:rPr>
              <w:t xml:space="preserve"> le </w:t>
            </w:r>
            <w:proofErr w:type="spellStart"/>
            <w:r w:rsidRPr="00432642">
              <w:rPr>
                <w:rFonts w:ascii="Arial" w:hAnsi="Arial" w:cs="Arial"/>
              </w:rPr>
              <w:t>Cheile</w:t>
            </w:r>
            <w:proofErr w:type="spellEnd"/>
          </w:p>
        </w:tc>
        <w:tc>
          <w:tcPr>
            <w:tcW w:w="1399" w:type="dxa"/>
          </w:tcPr>
          <w:p w:rsidR="00A46234" w:rsidRPr="00432642" w:rsidRDefault="00A46234" w:rsidP="00A258CF">
            <w:pPr>
              <w:jc w:val="center"/>
              <w:rPr>
                <w:rFonts w:ascii="Arial" w:hAnsi="Arial" w:cs="Arial"/>
              </w:rPr>
            </w:pPr>
            <w:r w:rsidRPr="00432642">
              <w:rPr>
                <w:rFonts w:ascii="Arial" w:hAnsi="Arial" w:cs="Arial"/>
              </w:rPr>
              <w:t>26,500</w:t>
            </w:r>
          </w:p>
        </w:tc>
      </w:tr>
      <w:tr w:rsidR="00A46234" w:rsidRPr="00432642" w:rsidTr="00A258CF">
        <w:tc>
          <w:tcPr>
            <w:tcW w:w="567" w:type="dxa"/>
          </w:tcPr>
          <w:p w:rsidR="00A46234" w:rsidRPr="00432642" w:rsidRDefault="00A46234" w:rsidP="00A258CF">
            <w:pPr>
              <w:rPr>
                <w:rFonts w:ascii="Arial" w:hAnsi="Arial" w:cs="Arial"/>
              </w:rPr>
            </w:pPr>
            <w:r w:rsidRPr="00432642">
              <w:rPr>
                <w:rFonts w:ascii="Arial" w:hAnsi="Arial" w:cs="Arial"/>
              </w:rPr>
              <w:t>7.</w:t>
            </w:r>
          </w:p>
        </w:tc>
        <w:tc>
          <w:tcPr>
            <w:tcW w:w="2694" w:type="dxa"/>
          </w:tcPr>
          <w:p w:rsidR="00A46234" w:rsidRPr="00432642" w:rsidRDefault="00A46234" w:rsidP="00A258CF">
            <w:pPr>
              <w:rPr>
                <w:rFonts w:ascii="Arial" w:hAnsi="Arial" w:cs="Arial"/>
              </w:rPr>
            </w:pPr>
            <w:r w:rsidRPr="00432642">
              <w:rPr>
                <w:rFonts w:ascii="Arial" w:hAnsi="Arial" w:cs="Arial"/>
              </w:rPr>
              <w:t>Donegal Co Council</w:t>
            </w:r>
          </w:p>
        </w:tc>
        <w:tc>
          <w:tcPr>
            <w:tcW w:w="3562" w:type="dxa"/>
          </w:tcPr>
          <w:p w:rsidR="00A46234" w:rsidRPr="00432642" w:rsidRDefault="00A46234" w:rsidP="00A258CF">
            <w:pPr>
              <w:rPr>
                <w:rFonts w:ascii="Arial" w:hAnsi="Arial" w:cs="Arial"/>
              </w:rPr>
            </w:pPr>
            <w:proofErr w:type="spellStart"/>
            <w:r w:rsidRPr="00432642">
              <w:rPr>
                <w:rFonts w:ascii="Arial" w:hAnsi="Arial" w:cs="Arial"/>
              </w:rPr>
              <w:t>Walkable</w:t>
            </w:r>
            <w:proofErr w:type="spellEnd"/>
            <w:r w:rsidRPr="00432642">
              <w:rPr>
                <w:rFonts w:ascii="Arial" w:hAnsi="Arial" w:cs="Arial"/>
              </w:rPr>
              <w:t xml:space="preserve"> </w:t>
            </w:r>
            <w:proofErr w:type="spellStart"/>
            <w:r w:rsidRPr="00432642">
              <w:rPr>
                <w:rFonts w:ascii="Arial" w:hAnsi="Arial" w:cs="Arial"/>
              </w:rPr>
              <w:t>Dungloe</w:t>
            </w:r>
            <w:proofErr w:type="spellEnd"/>
          </w:p>
        </w:tc>
        <w:tc>
          <w:tcPr>
            <w:tcW w:w="1399" w:type="dxa"/>
          </w:tcPr>
          <w:p w:rsidR="00A46234" w:rsidRPr="00432642" w:rsidRDefault="00A46234" w:rsidP="00A258CF">
            <w:pPr>
              <w:jc w:val="center"/>
              <w:rPr>
                <w:rFonts w:ascii="Arial" w:hAnsi="Arial" w:cs="Arial"/>
              </w:rPr>
            </w:pPr>
            <w:r w:rsidRPr="00432642">
              <w:rPr>
                <w:rFonts w:ascii="Arial" w:hAnsi="Arial" w:cs="Arial"/>
              </w:rPr>
              <w:t>40,000</w:t>
            </w:r>
          </w:p>
        </w:tc>
      </w:tr>
      <w:tr w:rsidR="00A46234" w:rsidRPr="00432642" w:rsidTr="00A258CF">
        <w:tc>
          <w:tcPr>
            <w:tcW w:w="567" w:type="dxa"/>
          </w:tcPr>
          <w:p w:rsidR="00A46234" w:rsidRPr="00432642" w:rsidRDefault="00A46234" w:rsidP="00A258CF">
            <w:pPr>
              <w:rPr>
                <w:rFonts w:ascii="Arial" w:hAnsi="Arial" w:cs="Arial"/>
              </w:rPr>
            </w:pPr>
            <w:r w:rsidRPr="00432642">
              <w:rPr>
                <w:rFonts w:ascii="Arial" w:hAnsi="Arial" w:cs="Arial"/>
              </w:rPr>
              <w:t>8.</w:t>
            </w:r>
          </w:p>
        </w:tc>
        <w:tc>
          <w:tcPr>
            <w:tcW w:w="2694" w:type="dxa"/>
          </w:tcPr>
          <w:p w:rsidR="00A46234" w:rsidRPr="00432642" w:rsidRDefault="00A46234" w:rsidP="00A258CF">
            <w:pPr>
              <w:rPr>
                <w:rFonts w:ascii="Arial" w:hAnsi="Arial" w:cs="Arial"/>
              </w:rPr>
            </w:pPr>
            <w:r w:rsidRPr="00432642">
              <w:rPr>
                <w:rFonts w:ascii="Arial" w:hAnsi="Arial" w:cs="Arial"/>
              </w:rPr>
              <w:t>Donegal Sports Partnership</w:t>
            </w:r>
          </w:p>
        </w:tc>
        <w:tc>
          <w:tcPr>
            <w:tcW w:w="3562" w:type="dxa"/>
          </w:tcPr>
          <w:p w:rsidR="00A46234" w:rsidRPr="00432642" w:rsidRDefault="00A46234" w:rsidP="00A258CF">
            <w:pPr>
              <w:rPr>
                <w:rFonts w:ascii="Arial" w:hAnsi="Arial" w:cs="Arial"/>
              </w:rPr>
            </w:pPr>
            <w:r w:rsidRPr="00432642">
              <w:rPr>
                <w:rFonts w:ascii="Arial" w:hAnsi="Arial" w:cs="Arial"/>
              </w:rPr>
              <w:t>Fun Moves 2019</w:t>
            </w:r>
          </w:p>
        </w:tc>
        <w:tc>
          <w:tcPr>
            <w:tcW w:w="1399" w:type="dxa"/>
          </w:tcPr>
          <w:p w:rsidR="00A46234" w:rsidRPr="00432642" w:rsidRDefault="00A46234" w:rsidP="00A258CF">
            <w:pPr>
              <w:jc w:val="center"/>
              <w:rPr>
                <w:rFonts w:ascii="Arial" w:hAnsi="Arial" w:cs="Arial"/>
              </w:rPr>
            </w:pPr>
            <w:r w:rsidRPr="00432642">
              <w:rPr>
                <w:rFonts w:ascii="Arial" w:hAnsi="Arial" w:cs="Arial"/>
              </w:rPr>
              <w:t>15,000</w:t>
            </w:r>
          </w:p>
        </w:tc>
      </w:tr>
      <w:tr w:rsidR="00A46234" w:rsidRPr="00432642" w:rsidTr="00A258CF">
        <w:tc>
          <w:tcPr>
            <w:tcW w:w="567" w:type="dxa"/>
          </w:tcPr>
          <w:p w:rsidR="00A46234" w:rsidRPr="00432642" w:rsidRDefault="00A46234" w:rsidP="00A258CF">
            <w:pPr>
              <w:rPr>
                <w:rFonts w:ascii="Arial" w:hAnsi="Arial" w:cs="Arial"/>
              </w:rPr>
            </w:pPr>
            <w:r w:rsidRPr="00432642">
              <w:rPr>
                <w:rFonts w:ascii="Arial" w:hAnsi="Arial" w:cs="Arial"/>
              </w:rPr>
              <w:t>9.</w:t>
            </w:r>
          </w:p>
        </w:tc>
        <w:tc>
          <w:tcPr>
            <w:tcW w:w="2694" w:type="dxa"/>
          </w:tcPr>
          <w:p w:rsidR="00A46234" w:rsidRPr="00432642" w:rsidRDefault="00A46234" w:rsidP="00A258CF">
            <w:pPr>
              <w:rPr>
                <w:rFonts w:ascii="Arial" w:hAnsi="Arial" w:cs="Arial"/>
              </w:rPr>
            </w:pPr>
            <w:r w:rsidRPr="00432642">
              <w:rPr>
                <w:rFonts w:ascii="Arial" w:hAnsi="Arial" w:cs="Arial"/>
              </w:rPr>
              <w:t>Alcohol Forum</w:t>
            </w:r>
          </w:p>
        </w:tc>
        <w:tc>
          <w:tcPr>
            <w:tcW w:w="3562" w:type="dxa"/>
          </w:tcPr>
          <w:p w:rsidR="00A46234" w:rsidRPr="00432642" w:rsidRDefault="00A46234" w:rsidP="00A258CF">
            <w:pPr>
              <w:rPr>
                <w:rFonts w:ascii="Arial" w:hAnsi="Arial" w:cs="Arial"/>
              </w:rPr>
            </w:pPr>
            <w:r w:rsidRPr="00432642">
              <w:rPr>
                <w:rFonts w:ascii="Arial" w:hAnsi="Arial" w:cs="Arial"/>
              </w:rPr>
              <w:t>Reducing Harm, promoting Participation</w:t>
            </w:r>
          </w:p>
        </w:tc>
        <w:tc>
          <w:tcPr>
            <w:tcW w:w="1399" w:type="dxa"/>
          </w:tcPr>
          <w:p w:rsidR="00A46234" w:rsidRPr="00432642" w:rsidRDefault="00A46234" w:rsidP="00A258CF">
            <w:pPr>
              <w:jc w:val="center"/>
              <w:rPr>
                <w:rFonts w:ascii="Arial" w:hAnsi="Arial" w:cs="Arial"/>
              </w:rPr>
            </w:pPr>
            <w:r w:rsidRPr="00432642">
              <w:rPr>
                <w:rFonts w:ascii="Arial" w:hAnsi="Arial" w:cs="Arial"/>
              </w:rPr>
              <w:t>20,000</w:t>
            </w:r>
          </w:p>
        </w:tc>
      </w:tr>
      <w:tr w:rsidR="00A46234" w:rsidRPr="00432642" w:rsidTr="00A258CF">
        <w:tc>
          <w:tcPr>
            <w:tcW w:w="567" w:type="dxa"/>
          </w:tcPr>
          <w:p w:rsidR="00A46234" w:rsidRPr="00432642" w:rsidRDefault="00A46234" w:rsidP="00A258CF">
            <w:pPr>
              <w:rPr>
                <w:rFonts w:ascii="Arial" w:hAnsi="Arial" w:cs="Arial"/>
              </w:rPr>
            </w:pPr>
            <w:r w:rsidRPr="00432642">
              <w:rPr>
                <w:rFonts w:ascii="Arial" w:hAnsi="Arial" w:cs="Arial"/>
              </w:rPr>
              <w:t>10.</w:t>
            </w:r>
          </w:p>
        </w:tc>
        <w:tc>
          <w:tcPr>
            <w:tcW w:w="2694" w:type="dxa"/>
          </w:tcPr>
          <w:p w:rsidR="00A46234" w:rsidRPr="00432642" w:rsidRDefault="00A46234" w:rsidP="00A258CF">
            <w:pPr>
              <w:rPr>
                <w:rFonts w:ascii="Arial" w:hAnsi="Arial" w:cs="Arial"/>
              </w:rPr>
            </w:pPr>
            <w:r w:rsidRPr="00432642">
              <w:rPr>
                <w:rFonts w:ascii="Arial" w:hAnsi="Arial" w:cs="Arial"/>
              </w:rPr>
              <w:t>IDP</w:t>
            </w:r>
          </w:p>
        </w:tc>
        <w:tc>
          <w:tcPr>
            <w:tcW w:w="3562" w:type="dxa"/>
          </w:tcPr>
          <w:p w:rsidR="00A46234" w:rsidRPr="00432642" w:rsidRDefault="00A46234" w:rsidP="00A258CF">
            <w:pPr>
              <w:rPr>
                <w:rFonts w:ascii="Arial" w:hAnsi="Arial" w:cs="Arial"/>
              </w:rPr>
            </w:pPr>
            <w:r w:rsidRPr="00432642">
              <w:rPr>
                <w:rFonts w:ascii="Arial" w:hAnsi="Arial" w:cs="Arial"/>
              </w:rPr>
              <w:t>Food and Nutrition Programme</w:t>
            </w:r>
          </w:p>
        </w:tc>
        <w:tc>
          <w:tcPr>
            <w:tcW w:w="1399" w:type="dxa"/>
          </w:tcPr>
          <w:p w:rsidR="00A46234" w:rsidRPr="00432642" w:rsidRDefault="00A46234" w:rsidP="00A258CF">
            <w:pPr>
              <w:jc w:val="center"/>
              <w:rPr>
                <w:rFonts w:ascii="Arial" w:hAnsi="Arial" w:cs="Arial"/>
              </w:rPr>
            </w:pPr>
            <w:r w:rsidRPr="00432642">
              <w:rPr>
                <w:rFonts w:ascii="Arial" w:hAnsi="Arial" w:cs="Arial"/>
              </w:rPr>
              <w:t>15,000</w:t>
            </w:r>
          </w:p>
        </w:tc>
      </w:tr>
    </w:tbl>
    <w:p w:rsidR="00A46234" w:rsidRPr="00432642" w:rsidRDefault="00A46234" w:rsidP="00A46234">
      <w:pPr>
        <w:rPr>
          <w:rFonts w:ascii="Arial" w:hAnsi="Arial" w:cs="Arial"/>
        </w:rPr>
      </w:pPr>
    </w:p>
    <w:p w:rsidR="00A46234" w:rsidRPr="00432642" w:rsidRDefault="00A46234" w:rsidP="00A46234">
      <w:pPr>
        <w:rPr>
          <w:rFonts w:ascii="Arial" w:hAnsi="Arial" w:cs="Arial"/>
          <w:b/>
        </w:rPr>
      </w:pPr>
      <w:r w:rsidRPr="00432642">
        <w:rPr>
          <w:rFonts w:ascii="Arial" w:hAnsi="Arial" w:cs="Arial"/>
          <w:b/>
        </w:rPr>
        <w:t>LCDC - Community Mental Health Fund</w:t>
      </w:r>
    </w:p>
    <w:tbl>
      <w:tblPr>
        <w:tblStyle w:val="TableGrid"/>
        <w:tblW w:w="0" w:type="auto"/>
        <w:tblInd w:w="108" w:type="dxa"/>
        <w:tblLook w:val="04A0"/>
      </w:tblPr>
      <w:tblGrid>
        <w:gridCol w:w="567"/>
        <w:gridCol w:w="2694"/>
        <w:gridCol w:w="3562"/>
        <w:gridCol w:w="1399"/>
      </w:tblGrid>
      <w:tr w:rsidR="00A46234" w:rsidRPr="00432642" w:rsidTr="00A258CF">
        <w:tc>
          <w:tcPr>
            <w:tcW w:w="567" w:type="dxa"/>
          </w:tcPr>
          <w:p w:rsidR="00A46234" w:rsidRPr="00432642" w:rsidRDefault="00A46234" w:rsidP="00A258CF">
            <w:pPr>
              <w:rPr>
                <w:rFonts w:ascii="Arial" w:hAnsi="Arial" w:cs="Arial"/>
              </w:rPr>
            </w:pPr>
          </w:p>
        </w:tc>
        <w:tc>
          <w:tcPr>
            <w:tcW w:w="2694" w:type="dxa"/>
          </w:tcPr>
          <w:p w:rsidR="00A46234" w:rsidRPr="00432642" w:rsidRDefault="00A46234" w:rsidP="00A258CF">
            <w:pPr>
              <w:rPr>
                <w:rFonts w:ascii="Arial" w:hAnsi="Arial" w:cs="Arial"/>
              </w:rPr>
            </w:pPr>
            <w:r w:rsidRPr="00432642">
              <w:rPr>
                <w:rFonts w:ascii="Arial" w:hAnsi="Arial" w:cs="Arial"/>
              </w:rPr>
              <w:t>Donegal Sports Partnership</w:t>
            </w:r>
          </w:p>
        </w:tc>
        <w:tc>
          <w:tcPr>
            <w:tcW w:w="3562" w:type="dxa"/>
          </w:tcPr>
          <w:p w:rsidR="00A46234" w:rsidRPr="00432642" w:rsidRDefault="00A46234" w:rsidP="00A258CF">
            <w:pPr>
              <w:rPr>
                <w:rFonts w:ascii="Arial" w:hAnsi="Arial" w:cs="Arial"/>
              </w:rPr>
            </w:pPr>
            <w:r w:rsidRPr="00432642">
              <w:rPr>
                <w:rFonts w:ascii="Arial" w:hAnsi="Arial" w:cs="Arial"/>
              </w:rPr>
              <w:t>Woodland for Health</w:t>
            </w:r>
          </w:p>
        </w:tc>
        <w:tc>
          <w:tcPr>
            <w:tcW w:w="1399" w:type="dxa"/>
          </w:tcPr>
          <w:p w:rsidR="00A46234" w:rsidRPr="00432642" w:rsidRDefault="00A46234" w:rsidP="00A258CF">
            <w:pPr>
              <w:jc w:val="center"/>
              <w:rPr>
                <w:rFonts w:ascii="Arial" w:hAnsi="Arial" w:cs="Arial"/>
              </w:rPr>
            </w:pPr>
            <w:r w:rsidRPr="00432642">
              <w:rPr>
                <w:rFonts w:ascii="Arial" w:hAnsi="Arial" w:cs="Arial"/>
              </w:rPr>
              <w:t>32,050</w:t>
            </w:r>
          </w:p>
        </w:tc>
      </w:tr>
      <w:tr w:rsidR="00A46234" w:rsidRPr="00432642" w:rsidTr="00A258CF">
        <w:tc>
          <w:tcPr>
            <w:tcW w:w="567" w:type="dxa"/>
          </w:tcPr>
          <w:p w:rsidR="00A46234" w:rsidRPr="00432642" w:rsidRDefault="00A46234" w:rsidP="00A258CF">
            <w:pPr>
              <w:rPr>
                <w:rFonts w:ascii="Arial" w:hAnsi="Arial" w:cs="Arial"/>
              </w:rPr>
            </w:pPr>
          </w:p>
        </w:tc>
        <w:tc>
          <w:tcPr>
            <w:tcW w:w="2694" w:type="dxa"/>
          </w:tcPr>
          <w:p w:rsidR="00A46234" w:rsidRPr="00432642" w:rsidRDefault="00A46234" w:rsidP="00A258CF">
            <w:pPr>
              <w:rPr>
                <w:rFonts w:ascii="Arial" w:hAnsi="Arial" w:cs="Arial"/>
              </w:rPr>
            </w:pPr>
            <w:r w:rsidRPr="00432642">
              <w:rPr>
                <w:rFonts w:ascii="Arial" w:hAnsi="Arial" w:cs="Arial"/>
              </w:rPr>
              <w:t>Small Grants Scheme</w:t>
            </w:r>
          </w:p>
        </w:tc>
        <w:tc>
          <w:tcPr>
            <w:tcW w:w="3562" w:type="dxa"/>
          </w:tcPr>
          <w:p w:rsidR="00A46234" w:rsidRPr="00432642" w:rsidRDefault="00A46234" w:rsidP="00A258CF">
            <w:pPr>
              <w:rPr>
                <w:rFonts w:ascii="Arial" w:hAnsi="Arial" w:cs="Arial"/>
              </w:rPr>
            </w:pPr>
          </w:p>
        </w:tc>
        <w:tc>
          <w:tcPr>
            <w:tcW w:w="1399" w:type="dxa"/>
          </w:tcPr>
          <w:p w:rsidR="00A46234" w:rsidRPr="00432642" w:rsidRDefault="00A46234" w:rsidP="00A258CF">
            <w:pPr>
              <w:jc w:val="center"/>
              <w:rPr>
                <w:rFonts w:ascii="Arial" w:hAnsi="Arial" w:cs="Arial"/>
              </w:rPr>
            </w:pPr>
            <w:r w:rsidRPr="00432642">
              <w:rPr>
                <w:rFonts w:ascii="Arial" w:hAnsi="Arial" w:cs="Arial"/>
              </w:rPr>
              <w:t>30,000</w:t>
            </w:r>
          </w:p>
        </w:tc>
      </w:tr>
    </w:tbl>
    <w:p w:rsidR="00A46234" w:rsidRPr="00432642" w:rsidRDefault="00A46234" w:rsidP="00A46234">
      <w:pPr>
        <w:rPr>
          <w:rFonts w:ascii="Arial" w:hAnsi="Arial" w:cs="Arial"/>
        </w:rPr>
      </w:pPr>
    </w:p>
    <w:tbl>
      <w:tblPr>
        <w:tblStyle w:val="TableGrid"/>
        <w:tblW w:w="0" w:type="auto"/>
        <w:tblLook w:val="04A0"/>
      </w:tblPr>
      <w:tblGrid>
        <w:gridCol w:w="3369"/>
        <w:gridCol w:w="3543"/>
        <w:gridCol w:w="1418"/>
      </w:tblGrid>
      <w:tr w:rsidR="00A46234" w:rsidRPr="00432642" w:rsidTr="00A258CF">
        <w:tc>
          <w:tcPr>
            <w:tcW w:w="3369" w:type="dxa"/>
          </w:tcPr>
          <w:p w:rsidR="00A46234" w:rsidRPr="00432642" w:rsidRDefault="00A46234" w:rsidP="00A258CF">
            <w:pPr>
              <w:rPr>
                <w:rFonts w:ascii="Arial" w:hAnsi="Arial" w:cs="Arial"/>
                <w:b/>
              </w:rPr>
            </w:pPr>
            <w:r w:rsidRPr="00432642">
              <w:rPr>
                <w:rFonts w:ascii="Arial" w:hAnsi="Arial" w:cs="Arial"/>
                <w:b/>
              </w:rPr>
              <w:t>TOTAL Programming Costs</w:t>
            </w:r>
          </w:p>
        </w:tc>
        <w:tc>
          <w:tcPr>
            <w:tcW w:w="3543" w:type="dxa"/>
          </w:tcPr>
          <w:p w:rsidR="00A46234" w:rsidRPr="00432642" w:rsidRDefault="00A46234" w:rsidP="00A258CF">
            <w:pPr>
              <w:rPr>
                <w:rFonts w:ascii="Arial" w:hAnsi="Arial" w:cs="Arial"/>
                <w:b/>
              </w:rPr>
            </w:pPr>
          </w:p>
        </w:tc>
        <w:tc>
          <w:tcPr>
            <w:tcW w:w="1418" w:type="dxa"/>
          </w:tcPr>
          <w:p w:rsidR="00A46234" w:rsidRPr="00432642" w:rsidRDefault="00A46234" w:rsidP="00A258CF">
            <w:pPr>
              <w:jc w:val="center"/>
              <w:rPr>
                <w:rFonts w:ascii="Arial" w:hAnsi="Arial" w:cs="Arial"/>
                <w:b/>
              </w:rPr>
            </w:pPr>
            <w:r w:rsidRPr="00432642">
              <w:rPr>
                <w:rFonts w:ascii="Arial" w:hAnsi="Arial" w:cs="Arial"/>
                <w:b/>
              </w:rPr>
              <w:t>306,600</w:t>
            </w:r>
          </w:p>
        </w:tc>
      </w:tr>
    </w:tbl>
    <w:p w:rsidR="00A46234" w:rsidRPr="00432642" w:rsidRDefault="00A46234" w:rsidP="00A46234">
      <w:pPr>
        <w:rPr>
          <w:rFonts w:ascii="Arial" w:hAnsi="Arial" w:cs="Arial"/>
        </w:rPr>
      </w:pPr>
    </w:p>
    <w:p w:rsidR="00A46234" w:rsidRPr="00432642" w:rsidRDefault="00432642" w:rsidP="00A46234">
      <w:pPr>
        <w:pStyle w:val="NoSpacing"/>
        <w:rPr>
          <w:rFonts w:ascii="Arial" w:hAnsi="Arial" w:cs="Arial"/>
        </w:rPr>
      </w:pPr>
      <w:r w:rsidRPr="00432642">
        <w:rPr>
          <w:rFonts w:ascii="Arial" w:hAnsi="Arial" w:cs="Arial"/>
        </w:rPr>
        <w:t>Liam Ward clarified that the application from Mevagh FRC through the CYPSE Projects was on behalf of all Family Resources Centres in the County and would be rolled out throughout the county.  Siobhan McLaughlin queried if this programme was available to other Community Groups.  She was advised that Community Groups could apply for funding from the small grants scheme.</w:t>
      </w:r>
    </w:p>
    <w:p w:rsidR="00432642" w:rsidRPr="00432642" w:rsidRDefault="00432642" w:rsidP="00A46234">
      <w:pPr>
        <w:pStyle w:val="NoSpacing"/>
        <w:rPr>
          <w:rFonts w:ascii="Arial" w:hAnsi="Arial" w:cs="Arial"/>
        </w:rPr>
      </w:pPr>
    </w:p>
    <w:p w:rsidR="00432642" w:rsidRPr="00432642" w:rsidRDefault="00432642" w:rsidP="00A46234">
      <w:pPr>
        <w:pStyle w:val="NoSpacing"/>
        <w:rPr>
          <w:rFonts w:ascii="Arial" w:hAnsi="Arial" w:cs="Arial"/>
        </w:rPr>
      </w:pPr>
      <w:r w:rsidRPr="00432642">
        <w:rPr>
          <w:rFonts w:ascii="Arial" w:hAnsi="Arial" w:cs="Arial"/>
        </w:rPr>
        <w:t>On the proposal of James O Donnell, seconded by Joe Boland, members approved the Healt</w:t>
      </w:r>
      <w:r w:rsidR="00A258CF">
        <w:rPr>
          <w:rFonts w:ascii="Arial" w:hAnsi="Arial" w:cs="Arial"/>
        </w:rPr>
        <w:t>h</w:t>
      </w:r>
      <w:r w:rsidRPr="00432642">
        <w:rPr>
          <w:rFonts w:ascii="Arial" w:hAnsi="Arial" w:cs="Arial"/>
        </w:rPr>
        <w:t>y Ireland Fund Round 3 Programme of Work.</w:t>
      </w:r>
    </w:p>
    <w:p w:rsidR="00A46234" w:rsidRPr="00432642" w:rsidRDefault="00A46234" w:rsidP="00481FDD">
      <w:pPr>
        <w:pStyle w:val="NoSpacing"/>
        <w:ind w:left="360"/>
        <w:rPr>
          <w:rFonts w:ascii="Arial" w:hAnsi="Arial" w:cs="Arial"/>
        </w:rPr>
      </w:pPr>
    </w:p>
    <w:p w:rsidR="00FF6179" w:rsidRPr="00481FDD" w:rsidRDefault="00481FDD" w:rsidP="00FF6179">
      <w:pPr>
        <w:pStyle w:val="NoSpacing"/>
        <w:numPr>
          <w:ilvl w:val="0"/>
          <w:numId w:val="1"/>
        </w:numPr>
        <w:rPr>
          <w:rFonts w:ascii="Arial" w:hAnsi="Arial" w:cs="Arial"/>
          <w:b/>
        </w:rPr>
      </w:pPr>
      <w:r w:rsidRPr="00481FDD">
        <w:rPr>
          <w:rFonts w:ascii="Arial" w:hAnsi="Arial" w:cs="Arial"/>
          <w:b/>
        </w:rPr>
        <w:t>Filling of Vacancies on LCDC Sub Committees</w:t>
      </w:r>
    </w:p>
    <w:p w:rsidR="00FF6179" w:rsidRPr="00432642" w:rsidRDefault="00FF6179" w:rsidP="00FF6179">
      <w:pPr>
        <w:pStyle w:val="NoSpacing"/>
        <w:ind w:left="360"/>
        <w:rPr>
          <w:rFonts w:ascii="Arial" w:hAnsi="Arial" w:cs="Arial"/>
          <w:b/>
        </w:rPr>
      </w:pPr>
    </w:p>
    <w:p w:rsidR="00481FDD" w:rsidRDefault="00481FDD" w:rsidP="00FF6179">
      <w:pPr>
        <w:pStyle w:val="NormalWeb"/>
        <w:spacing w:before="0" w:beforeAutospacing="0" w:after="240" w:afterAutospacing="0"/>
        <w:jc w:val="both"/>
        <w:rPr>
          <w:rFonts w:ascii="Arial" w:hAnsi="Arial" w:cs="Arial"/>
          <w:sz w:val="22"/>
          <w:szCs w:val="22"/>
        </w:rPr>
      </w:pPr>
      <w:r>
        <w:rPr>
          <w:rFonts w:ascii="Arial" w:hAnsi="Arial" w:cs="Arial"/>
          <w:sz w:val="22"/>
          <w:szCs w:val="22"/>
        </w:rPr>
        <w:t>Seamus Canning advised members that due to the rotation of PPN Representatives a number of vacancies on the Sub Committees of the LCDC had arisen.  Details of the various vacancies were circulated to members in advance of the meeting as follows:-</w:t>
      </w:r>
    </w:p>
    <w:p w:rsidR="00481FDD" w:rsidRDefault="00481FDD" w:rsidP="00FF6179">
      <w:pPr>
        <w:pStyle w:val="NormalWeb"/>
        <w:spacing w:before="0" w:beforeAutospacing="0" w:after="240" w:afterAutospacing="0"/>
        <w:jc w:val="both"/>
        <w:rPr>
          <w:rFonts w:ascii="Arial" w:hAnsi="Arial" w:cs="Arial"/>
          <w:sz w:val="22"/>
          <w:szCs w:val="22"/>
        </w:rPr>
      </w:pPr>
      <w:r>
        <w:rPr>
          <w:rFonts w:ascii="Arial" w:hAnsi="Arial" w:cs="Arial"/>
          <w:sz w:val="22"/>
          <w:szCs w:val="22"/>
        </w:rPr>
        <w:t>SICAP Sub Committee – 2 vacancies</w:t>
      </w:r>
    </w:p>
    <w:p w:rsidR="00481FDD" w:rsidRDefault="00481FDD" w:rsidP="00FF6179">
      <w:pPr>
        <w:pStyle w:val="NormalWeb"/>
        <w:spacing w:before="0" w:beforeAutospacing="0" w:after="240" w:afterAutospacing="0"/>
        <w:jc w:val="both"/>
        <w:rPr>
          <w:rFonts w:ascii="Arial" w:hAnsi="Arial" w:cs="Arial"/>
          <w:sz w:val="22"/>
          <w:szCs w:val="22"/>
        </w:rPr>
      </w:pPr>
      <w:r>
        <w:rPr>
          <w:rFonts w:ascii="Arial" w:hAnsi="Arial" w:cs="Arial"/>
          <w:sz w:val="22"/>
          <w:szCs w:val="22"/>
        </w:rPr>
        <w:t xml:space="preserve">LECP Monitoring &amp; Evaluation Sub Committee – 1 vacancy </w:t>
      </w:r>
    </w:p>
    <w:p w:rsidR="00481FDD" w:rsidRDefault="00481FDD" w:rsidP="00FF6179">
      <w:pPr>
        <w:pStyle w:val="NormalWeb"/>
        <w:spacing w:before="0" w:beforeAutospacing="0" w:after="240" w:afterAutospacing="0"/>
        <w:jc w:val="both"/>
        <w:rPr>
          <w:rFonts w:ascii="Arial" w:hAnsi="Arial" w:cs="Arial"/>
          <w:sz w:val="22"/>
          <w:szCs w:val="22"/>
        </w:rPr>
      </w:pPr>
      <w:r>
        <w:rPr>
          <w:rFonts w:ascii="Arial" w:hAnsi="Arial" w:cs="Arial"/>
          <w:sz w:val="22"/>
          <w:szCs w:val="22"/>
        </w:rPr>
        <w:lastRenderedPageBreak/>
        <w:t>LCDC Grant Evaluation Sub Committee – 1 Vacancy</w:t>
      </w:r>
    </w:p>
    <w:p w:rsidR="00481FDD" w:rsidRDefault="00481FDD" w:rsidP="00FF6179">
      <w:pPr>
        <w:pStyle w:val="NormalWeb"/>
        <w:spacing w:before="0" w:beforeAutospacing="0" w:after="240" w:afterAutospacing="0"/>
        <w:jc w:val="both"/>
        <w:rPr>
          <w:rFonts w:ascii="Arial" w:hAnsi="Arial" w:cs="Arial"/>
          <w:sz w:val="22"/>
          <w:szCs w:val="22"/>
        </w:rPr>
      </w:pPr>
      <w:r>
        <w:rPr>
          <w:rFonts w:ascii="Arial" w:hAnsi="Arial" w:cs="Arial"/>
          <w:sz w:val="22"/>
          <w:szCs w:val="22"/>
        </w:rPr>
        <w:t>Peace IV Partnership – vacancy for LCDC Representative</w:t>
      </w:r>
    </w:p>
    <w:p w:rsidR="00481FDD" w:rsidRDefault="00481FDD" w:rsidP="00FF6179">
      <w:pPr>
        <w:pStyle w:val="NormalWeb"/>
        <w:spacing w:before="0" w:beforeAutospacing="0" w:after="240" w:afterAutospacing="0"/>
        <w:jc w:val="both"/>
        <w:rPr>
          <w:rFonts w:ascii="Arial" w:hAnsi="Arial" w:cs="Arial"/>
          <w:sz w:val="22"/>
          <w:szCs w:val="22"/>
        </w:rPr>
      </w:pPr>
      <w:r>
        <w:rPr>
          <w:rFonts w:ascii="Arial" w:hAnsi="Arial" w:cs="Arial"/>
          <w:sz w:val="22"/>
          <w:szCs w:val="22"/>
        </w:rPr>
        <w:t xml:space="preserve">On the proposal of Seamus Neely, seconded by Andrew Ward, Joe Boland and Kathleen Bonner were selected as members of the SICAP Sub Committee </w:t>
      </w:r>
    </w:p>
    <w:p w:rsidR="00481FDD" w:rsidRDefault="00481FDD" w:rsidP="00FF6179">
      <w:pPr>
        <w:pStyle w:val="NormalWeb"/>
        <w:spacing w:before="0" w:beforeAutospacing="0" w:after="240" w:afterAutospacing="0"/>
        <w:jc w:val="both"/>
        <w:rPr>
          <w:rFonts w:ascii="Arial" w:hAnsi="Arial" w:cs="Arial"/>
          <w:sz w:val="22"/>
          <w:szCs w:val="22"/>
        </w:rPr>
      </w:pPr>
      <w:r>
        <w:rPr>
          <w:rFonts w:ascii="Arial" w:hAnsi="Arial" w:cs="Arial"/>
          <w:sz w:val="22"/>
          <w:szCs w:val="22"/>
        </w:rPr>
        <w:t xml:space="preserve">On the proposal of Anne </w:t>
      </w:r>
      <w:proofErr w:type="spellStart"/>
      <w:r>
        <w:rPr>
          <w:rFonts w:ascii="Arial" w:hAnsi="Arial" w:cs="Arial"/>
          <w:sz w:val="22"/>
          <w:szCs w:val="22"/>
        </w:rPr>
        <w:t>McAteer</w:t>
      </w:r>
      <w:proofErr w:type="spellEnd"/>
      <w:r>
        <w:rPr>
          <w:rFonts w:ascii="Arial" w:hAnsi="Arial" w:cs="Arial"/>
          <w:sz w:val="22"/>
          <w:szCs w:val="22"/>
        </w:rPr>
        <w:t xml:space="preserve">, seconded by Michael </w:t>
      </w:r>
      <w:proofErr w:type="spellStart"/>
      <w:r>
        <w:rPr>
          <w:rFonts w:ascii="Arial" w:hAnsi="Arial" w:cs="Arial"/>
          <w:sz w:val="22"/>
          <w:szCs w:val="22"/>
        </w:rPr>
        <w:t>MacGiolla</w:t>
      </w:r>
      <w:proofErr w:type="spellEnd"/>
      <w:r>
        <w:rPr>
          <w:rFonts w:ascii="Arial" w:hAnsi="Arial" w:cs="Arial"/>
          <w:sz w:val="22"/>
          <w:szCs w:val="22"/>
        </w:rPr>
        <w:t xml:space="preserve"> </w:t>
      </w:r>
      <w:proofErr w:type="spellStart"/>
      <w:r>
        <w:rPr>
          <w:rFonts w:ascii="Arial" w:hAnsi="Arial" w:cs="Arial"/>
          <w:sz w:val="22"/>
          <w:szCs w:val="22"/>
        </w:rPr>
        <w:t>Easbuig</w:t>
      </w:r>
      <w:proofErr w:type="spellEnd"/>
      <w:r>
        <w:rPr>
          <w:rFonts w:ascii="Arial" w:hAnsi="Arial" w:cs="Arial"/>
          <w:sz w:val="22"/>
          <w:szCs w:val="22"/>
        </w:rPr>
        <w:t>, Joe Boland was selected as a member of the LECP Monitoring &amp; Evaluation Sub Committee.</w:t>
      </w:r>
    </w:p>
    <w:p w:rsidR="00481FDD" w:rsidRDefault="00481FDD" w:rsidP="00FF6179">
      <w:pPr>
        <w:pStyle w:val="NormalWeb"/>
        <w:spacing w:before="0" w:beforeAutospacing="0" w:after="240" w:afterAutospacing="0"/>
        <w:jc w:val="both"/>
        <w:rPr>
          <w:rFonts w:ascii="Arial" w:hAnsi="Arial" w:cs="Arial"/>
          <w:sz w:val="22"/>
          <w:szCs w:val="22"/>
        </w:rPr>
      </w:pPr>
      <w:r>
        <w:rPr>
          <w:rFonts w:ascii="Arial" w:hAnsi="Arial" w:cs="Arial"/>
          <w:sz w:val="22"/>
          <w:szCs w:val="22"/>
        </w:rPr>
        <w:t>It was agreed to defer selection of replacement members to the LCDC Grant Evaluation Sub Committee and LCDC Representative on the Peace IV Partnership until the October Meeting.</w:t>
      </w:r>
    </w:p>
    <w:p w:rsidR="005E1C74" w:rsidRDefault="005E1C74" w:rsidP="00FF6179">
      <w:pPr>
        <w:pStyle w:val="NoSpacing"/>
        <w:numPr>
          <w:ilvl w:val="0"/>
          <w:numId w:val="1"/>
        </w:numPr>
        <w:rPr>
          <w:rFonts w:ascii="Arial" w:hAnsi="Arial" w:cs="Arial"/>
          <w:b/>
          <w:iCs/>
        </w:rPr>
      </w:pPr>
      <w:r>
        <w:rPr>
          <w:rFonts w:ascii="Arial" w:hAnsi="Arial" w:cs="Arial"/>
          <w:b/>
          <w:iCs/>
        </w:rPr>
        <w:t>Community Enhancement Programme 2019 – Ring Fenced Funding for Men’s &amp; Women’s Sheds</w:t>
      </w:r>
    </w:p>
    <w:p w:rsidR="005E1C74" w:rsidRDefault="005E1C74" w:rsidP="005E1C74">
      <w:pPr>
        <w:pStyle w:val="NoSpacing"/>
        <w:rPr>
          <w:rFonts w:ascii="Arial" w:hAnsi="Arial" w:cs="Arial"/>
          <w:b/>
          <w:iCs/>
        </w:rPr>
      </w:pPr>
    </w:p>
    <w:p w:rsidR="005E1C74" w:rsidRDefault="005E1C74" w:rsidP="005E1C74">
      <w:pPr>
        <w:pStyle w:val="NoSpacing"/>
        <w:rPr>
          <w:rFonts w:ascii="Arial" w:hAnsi="Arial" w:cs="Arial"/>
        </w:rPr>
      </w:pPr>
      <w:r>
        <w:rPr>
          <w:rFonts w:ascii="Arial" w:hAnsi="Arial" w:cs="Arial"/>
          <w:iCs/>
        </w:rPr>
        <w:t xml:space="preserve">Kathleen Browne advised members that </w:t>
      </w:r>
      <w:r>
        <w:rPr>
          <w:rFonts w:ascii="Arial" w:hAnsi="Arial" w:cs="Arial"/>
        </w:rPr>
        <w:t xml:space="preserve">additional funding of €0.5m was allocated nationally to the Communities Enhancement Scheme for small capital grants for Men’s &amp; Women’s Sheds. The Scheme provides small-scale grants for Men’s Sheds who are affiliated with the Irish Men’s Sheds Association and Women’s Sheds who are aligned to the ethos of the Men’s Shed Network.  Other than this requirement, the regulations covering the Grant are similar to the main Community Enhancement Scheme.  She advised that Donegal LCDC would administer the Scheme on behalf of the Department. Donegal LCDC </w:t>
      </w:r>
      <w:proofErr w:type="gramStart"/>
      <w:r>
        <w:rPr>
          <w:rFonts w:ascii="Arial" w:hAnsi="Arial" w:cs="Arial"/>
        </w:rPr>
        <w:t>have</w:t>
      </w:r>
      <w:proofErr w:type="gramEnd"/>
      <w:r>
        <w:rPr>
          <w:rFonts w:ascii="Arial" w:hAnsi="Arial" w:cs="Arial"/>
        </w:rPr>
        <w:t xml:space="preserve"> been granted a fund of €28,796</w:t>
      </w:r>
      <w:r>
        <w:rPr>
          <w:rFonts w:ascii="Arial" w:hAnsi="Arial" w:cs="Arial"/>
          <w:iCs/>
        </w:rPr>
        <w:t xml:space="preserve">.00. </w:t>
      </w:r>
    </w:p>
    <w:p w:rsidR="005E1C74" w:rsidRDefault="005E1C74" w:rsidP="005E1C74">
      <w:pPr>
        <w:pStyle w:val="NoSpacing"/>
        <w:rPr>
          <w:rFonts w:ascii="Arial" w:hAnsi="Arial" w:cs="Arial"/>
        </w:rPr>
      </w:pPr>
    </w:p>
    <w:p w:rsidR="005E1C74" w:rsidRDefault="005E1C74" w:rsidP="005E1C74">
      <w:pPr>
        <w:pStyle w:val="NoSpacing"/>
        <w:rPr>
          <w:rFonts w:ascii="Arial" w:hAnsi="Arial" w:cs="Arial"/>
        </w:rPr>
      </w:pPr>
      <w:r>
        <w:rPr>
          <w:rFonts w:ascii="Arial" w:hAnsi="Arial" w:cs="Arial"/>
        </w:rPr>
        <w:t>Members were advised that there were 22 Men’s Sheds in Donegal who are affiliated to the Irish Men’s Sheds Association.  Unsuccessful applications to the main Community Enhancement Programme from Men’s Sheds were automatically included for consideration under this scheme.  Four valid applications had been received from Women’s Sheds.</w:t>
      </w:r>
    </w:p>
    <w:p w:rsidR="005E1C74" w:rsidRDefault="005E1C74" w:rsidP="005E1C74">
      <w:pPr>
        <w:pStyle w:val="NoSpacing"/>
        <w:rPr>
          <w:rFonts w:ascii="Arial" w:hAnsi="Arial" w:cs="Arial"/>
        </w:rPr>
      </w:pPr>
    </w:p>
    <w:p w:rsidR="005E1C74" w:rsidRDefault="005E1C74" w:rsidP="005E1C74">
      <w:pPr>
        <w:pStyle w:val="NoSpacing"/>
        <w:rPr>
          <w:rFonts w:ascii="Arial" w:hAnsi="Arial" w:cs="Arial"/>
        </w:rPr>
      </w:pPr>
      <w:r>
        <w:rPr>
          <w:rFonts w:ascii="Arial" w:hAnsi="Arial" w:cs="Arial"/>
        </w:rPr>
        <w:t>Kathleen advised members that the LCDC Grants Sub Committee met on 17th September to consider all application and decided to award grant funding as follows:-</w:t>
      </w:r>
    </w:p>
    <w:p w:rsidR="005E1C74" w:rsidRDefault="005E1C74" w:rsidP="005E1C74">
      <w:pPr>
        <w:rPr>
          <w:lang w:val="en-GB"/>
        </w:rPr>
      </w:pPr>
    </w:p>
    <w:tbl>
      <w:tblPr>
        <w:tblW w:w="7670" w:type="dxa"/>
        <w:tblInd w:w="93" w:type="dxa"/>
        <w:tblLook w:val="04A0"/>
      </w:tblPr>
      <w:tblGrid>
        <w:gridCol w:w="5957"/>
        <w:gridCol w:w="1713"/>
      </w:tblGrid>
      <w:tr w:rsidR="005E1C74" w:rsidRPr="00722064" w:rsidTr="00A258CF">
        <w:trPr>
          <w:trHeight w:val="615"/>
        </w:trPr>
        <w:tc>
          <w:tcPr>
            <w:tcW w:w="5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1C74" w:rsidRPr="00722064" w:rsidRDefault="005E1C74" w:rsidP="00A258CF">
            <w:pPr>
              <w:rPr>
                <w:rFonts w:ascii="Arial" w:eastAsia="Times New Roman" w:hAnsi="Arial" w:cs="Arial"/>
                <w:b/>
                <w:bCs/>
                <w:color w:val="000000"/>
              </w:rPr>
            </w:pPr>
            <w:r w:rsidRPr="00722064">
              <w:rPr>
                <w:rFonts w:ascii="Arial" w:eastAsia="Times New Roman" w:hAnsi="Arial" w:cs="Arial"/>
                <w:b/>
                <w:bCs/>
                <w:color w:val="000000"/>
              </w:rPr>
              <w:t>Shed Name</w:t>
            </w:r>
          </w:p>
        </w:tc>
        <w:tc>
          <w:tcPr>
            <w:tcW w:w="1713" w:type="dxa"/>
            <w:tcBorders>
              <w:top w:val="single" w:sz="4" w:space="0" w:color="auto"/>
              <w:left w:val="nil"/>
              <w:bottom w:val="single" w:sz="4" w:space="0" w:color="auto"/>
              <w:right w:val="single" w:sz="4" w:space="0" w:color="auto"/>
            </w:tcBorders>
            <w:shd w:val="clear" w:color="auto" w:fill="auto"/>
            <w:vAlign w:val="bottom"/>
            <w:hideMark/>
          </w:tcPr>
          <w:p w:rsidR="005E1C74" w:rsidRPr="00722064" w:rsidRDefault="005E1C74" w:rsidP="00A258CF">
            <w:pPr>
              <w:rPr>
                <w:rFonts w:ascii="Arial" w:eastAsia="Times New Roman" w:hAnsi="Arial" w:cs="Arial"/>
                <w:b/>
                <w:bCs/>
                <w:color w:val="000000"/>
              </w:rPr>
            </w:pPr>
            <w:r w:rsidRPr="00722064">
              <w:rPr>
                <w:rFonts w:ascii="Arial" w:eastAsia="Times New Roman" w:hAnsi="Arial" w:cs="Arial"/>
                <w:b/>
                <w:bCs/>
                <w:color w:val="000000"/>
              </w:rPr>
              <w:t>Amount Awarded</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vAlign w:val="bottom"/>
            <w:hideMark/>
          </w:tcPr>
          <w:p w:rsidR="005E1C74" w:rsidRPr="00722064" w:rsidRDefault="005E1C74" w:rsidP="00A258CF">
            <w:pPr>
              <w:rPr>
                <w:rFonts w:ascii="Arial" w:eastAsia="Times New Roman" w:hAnsi="Arial" w:cs="Arial"/>
                <w:color w:val="000000"/>
              </w:rPr>
            </w:pPr>
            <w:r w:rsidRPr="00722064">
              <w:rPr>
                <w:rFonts w:ascii="Arial" w:eastAsia="Times New Roman" w:hAnsi="Arial" w:cs="Arial"/>
                <w:color w:val="000000"/>
              </w:rPr>
              <w:t xml:space="preserve">Mná a' Port Mhaise </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500.00</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vAlign w:val="bottom"/>
            <w:hideMark/>
          </w:tcPr>
          <w:p w:rsidR="005E1C74" w:rsidRPr="00722064" w:rsidRDefault="005E1C74" w:rsidP="00A258CF">
            <w:pPr>
              <w:rPr>
                <w:rFonts w:ascii="Arial" w:eastAsia="Times New Roman" w:hAnsi="Arial" w:cs="Arial"/>
                <w:color w:val="000000"/>
              </w:rPr>
            </w:pPr>
            <w:proofErr w:type="spellStart"/>
            <w:r w:rsidRPr="00722064">
              <w:rPr>
                <w:rFonts w:ascii="Arial" w:eastAsia="Times New Roman" w:hAnsi="Arial" w:cs="Arial"/>
                <w:color w:val="000000"/>
              </w:rPr>
              <w:t>Greencaste</w:t>
            </w:r>
            <w:proofErr w:type="spellEnd"/>
            <w:r w:rsidRPr="00722064">
              <w:rPr>
                <w:rFonts w:ascii="Arial" w:eastAsia="Times New Roman" w:hAnsi="Arial" w:cs="Arial"/>
                <w:color w:val="000000"/>
              </w:rPr>
              <w:t xml:space="preserve"> Community Women's Shed </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vAlign w:val="bottom"/>
            <w:hideMark/>
          </w:tcPr>
          <w:p w:rsidR="005E1C74" w:rsidRPr="00722064" w:rsidRDefault="005E1C74" w:rsidP="00A258CF">
            <w:pPr>
              <w:rPr>
                <w:rFonts w:ascii="Arial" w:eastAsia="Times New Roman" w:hAnsi="Arial" w:cs="Arial"/>
                <w:color w:val="000000"/>
              </w:rPr>
            </w:pPr>
            <w:proofErr w:type="spellStart"/>
            <w:r w:rsidRPr="00722064">
              <w:rPr>
                <w:rFonts w:ascii="Arial" w:eastAsia="Times New Roman" w:hAnsi="Arial" w:cs="Arial"/>
                <w:color w:val="000000"/>
              </w:rPr>
              <w:t>Rosses</w:t>
            </w:r>
            <w:proofErr w:type="spellEnd"/>
            <w:r w:rsidRPr="00722064">
              <w:rPr>
                <w:rFonts w:ascii="Arial" w:eastAsia="Times New Roman" w:hAnsi="Arial" w:cs="Arial"/>
                <w:color w:val="000000"/>
              </w:rPr>
              <w:t xml:space="preserve"> </w:t>
            </w:r>
            <w:proofErr w:type="spellStart"/>
            <w:r w:rsidRPr="00722064">
              <w:rPr>
                <w:rFonts w:ascii="Arial" w:eastAsia="Times New Roman" w:hAnsi="Arial" w:cs="Arial"/>
                <w:color w:val="000000"/>
              </w:rPr>
              <w:t>Womens</w:t>
            </w:r>
            <w:proofErr w:type="spellEnd"/>
            <w:r w:rsidRPr="00722064">
              <w:rPr>
                <w:rFonts w:ascii="Arial" w:eastAsia="Times New Roman" w:hAnsi="Arial" w:cs="Arial"/>
                <w:color w:val="000000"/>
              </w:rPr>
              <w:t xml:space="preserve"> Shed/ </w:t>
            </w:r>
            <w:proofErr w:type="spellStart"/>
            <w:r w:rsidRPr="00722064">
              <w:rPr>
                <w:rFonts w:ascii="Arial" w:eastAsia="Times New Roman" w:hAnsi="Arial" w:cs="Arial"/>
                <w:color w:val="000000"/>
              </w:rPr>
              <w:t>Scioból</w:t>
            </w:r>
            <w:proofErr w:type="spellEnd"/>
            <w:r w:rsidRPr="00722064">
              <w:rPr>
                <w:rFonts w:ascii="Arial" w:eastAsia="Times New Roman" w:hAnsi="Arial" w:cs="Arial"/>
                <w:color w:val="000000"/>
              </w:rPr>
              <w:t xml:space="preserve"> Ban na </w:t>
            </w:r>
            <w:proofErr w:type="spellStart"/>
            <w:r w:rsidRPr="00722064">
              <w:rPr>
                <w:rFonts w:ascii="Arial" w:eastAsia="Times New Roman" w:hAnsi="Arial" w:cs="Arial"/>
                <w:color w:val="000000"/>
              </w:rPr>
              <w:t>Rosann</w:t>
            </w:r>
            <w:proofErr w:type="spellEnd"/>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vAlign w:val="bottom"/>
            <w:hideMark/>
          </w:tcPr>
          <w:p w:rsidR="005E1C74" w:rsidRPr="00722064" w:rsidRDefault="005E1C74" w:rsidP="00A258CF">
            <w:pPr>
              <w:rPr>
                <w:rFonts w:ascii="Arial" w:eastAsia="Times New Roman" w:hAnsi="Arial" w:cs="Arial"/>
                <w:color w:val="000000"/>
              </w:rPr>
            </w:pPr>
            <w:proofErr w:type="spellStart"/>
            <w:r w:rsidRPr="00722064">
              <w:rPr>
                <w:rFonts w:ascii="Arial" w:eastAsia="Times New Roman" w:hAnsi="Arial" w:cs="Arial"/>
                <w:color w:val="000000"/>
              </w:rPr>
              <w:t>Sciobal</w:t>
            </w:r>
            <w:proofErr w:type="spellEnd"/>
            <w:r w:rsidRPr="00722064">
              <w:rPr>
                <w:rFonts w:ascii="Arial" w:eastAsia="Times New Roman" w:hAnsi="Arial" w:cs="Arial"/>
                <w:color w:val="000000"/>
              </w:rPr>
              <w:t xml:space="preserve"> na </w:t>
            </w:r>
            <w:proofErr w:type="spellStart"/>
            <w:r w:rsidRPr="00722064">
              <w:rPr>
                <w:rFonts w:ascii="Arial" w:eastAsia="Times New Roman" w:hAnsi="Arial" w:cs="Arial"/>
                <w:color w:val="000000"/>
              </w:rPr>
              <w:t>mban</w:t>
            </w:r>
            <w:proofErr w:type="spellEnd"/>
            <w:r w:rsidRPr="00722064">
              <w:rPr>
                <w:rFonts w:ascii="Arial" w:eastAsia="Times New Roman" w:hAnsi="Arial" w:cs="Arial"/>
                <w:color w:val="000000"/>
              </w:rPr>
              <w:t xml:space="preserve"> </w:t>
            </w:r>
          </w:p>
        </w:tc>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proofErr w:type="spellStart"/>
            <w:r w:rsidRPr="00722064">
              <w:rPr>
                <w:rFonts w:ascii="Arial" w:eastAsia="Times New Roman" w:hAnsi="Arial" w:cs="Arial"/>
                <w:color w:val="333333"/>
              </w:rPr>
              <w:t>Ballyshannon</w:t>
            </w:r>
            <w:proofErr w:type="spellEnd"/>
            <w:r w:rsidRPr="00722064">
              <w:rPr>
                <w:rFonts w:ascii="Arial" w:eastAsia="Times New Roman" w:hAnsi="Arial" w:cs="Arial"/>
                <w:color w:val="333333"/>
              </w:rPr>
              <w:t xml:space="preserve"> Men’s Shed</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r w:rsidRPr="00722064">
              <w:rPr>
                <w:rFonts w:ascii="Arial" w:eastAsia="Times New Roman" w:hAnsi="Arial" w:cs="Arial"/>
                <w:color w:val="333333"/>
              </w:rPr>
              <w:t>Donegal Town Men’s Shed</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r w:rsidRPr="00722064">
              <w:rPr>
                <w:rFonts w:ascii="Arial" w:eastAsia="Times New Roman" w:hAnsi="Arial" w:cs="Arial"/>
                <w:color w:val="333333"/>
              </w:rPr>
              <w:t>Killybegs Men’s Shed</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proofErr w:type="spellStart"/>
            <w:r w:rsidRPr="00722064">
              <w:rPr>
                <w:rFonts w:ascii="Arial" w:eastAsia="Times New Roman" w:hAnsi="Arial" w:cs="Arial"/>
                <w:color w:val="333333"/>
              </w:rPr>
              <w:t>Meenaneary</w:t>
            </w:r>
            <w:proofErr w:type="spellEnd"/>
            <w:r w:rsidRPr="00722064">
              <w:rPr>
                <w:rFonts w:ascii="Arial" w:eastAsia="Times New Roman" w:hAnsi="Arial" w:cs="Arial"/>
                <w:color w:val="333333"/>
              </w:rPr>
              <w:t xml:space="preserve"> Men’s Shed</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r w:rsidRPr="00722064">
              <w:rPr>
                <w:rFonts w:ascii="Arial" w:eastAsia="Times New Roman" w:hAnsi="Arial" w:cs="Arial"/>
                <w:color w:val="333333"/>
              </w:rPr>
              <w:t>Ardara Men’s Shed</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proofErr w:type="spellStart"/>
            <w:r w:rsidRPr="00722064">
              <w:rPr>
                <w:rFonts w:ascii="Arial" w:eastAsia="Times New Roman" w:hAnsi="Arial" w:cs="Arial"/>
                <w:color w:val="333333"/>
              </w:rPr>
              <w:t>Bothan</w:t>
            </w:r>
            <w:proofErr w:type="spellEnd"/>
            <w:r w:rsidRPr="00722064">
              <w:rPr>
                <w:rFonts w:ascii="Arial" w:eastAsia="Times New Roman" w:hAnsi="Arial" w:cs="Arial"/>
                <w:color w:val="333333"/>
              </w:rPr>
              <w:t xml:space="preserve"> na </w:t>
            </w:r>
            <w:proofErr w:type="spellStart"/>
            <w:r w:rsidRPr="00722064">
              <w:rPr>
                <w:rFonts w:ascii="Arial" w:eastAsia="Times New Roman" w:hAnsi="Arial" w:cs="Arial"/>
                <w:color w:val="333333"/>
              </w:rPr>
              <w:t>bhFear</w:t>
            </w:r>
            <w:proofErr w:type="spellEnd"/>
            <w:r w:rsidRPr="00722064">
              <w:rPr>
                <w:rFonts w:ascii="Arial" w:eastAsia="Times New Roman" w:hAnsi="Arial" w:cs="Arial"/>
                <w:color w:val="333333"/>
              </w:rPr>
              <w:t>/</w:t>
            </w:r>
            <w:proofErr w:type="spellStart"/>
            <w:r w:rsidRPr="00722064">
              <w:rPr>
                <w:rFonts w:ascii="Arial" w:eastAsia="Times New Roman" w:hAnsi="Arial" w:cs="Arial"/>
                <w:color w:val="333333"/>
              </w:rPr>
              <w:t>Cloughaneely</w:t>
            </w:r>
            <w:proofErr w:type="spellEnd"/>
            <w:r w:rsidRPr="00722064">
              <w:rPr>
                <w:rFonts w:ascii="Arial" w:eastAsia="Times New Roman" w:hAnsi="Arial" w:cs="Arial"/>
                <w:color w:val="333333"/>
              </w:rPr>
              <w:t xml:space="preserve"> Men’s Shed</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proofErr w:type="spellStart"/>
            <w:r w:rsidRPr="00722064">
              <w:rPr>
                <w:rFonts w:ascii="Arial" w:eastAsia="Times New Roman" w:hAnsi="Arial" w:cs="Arial"/>
                <w:color w:val="333333"/>
              </w:rPr>
              <w:t>Dunfanaghy</w:t>
            </w:r>
            <w:proofErr w:type="spellEnd"/>
            <w:r w:rsidRPr="00722064">
              <w:rPr>
                <w:rFonts w:ascii="Arial" w:eastAsia="Times New Roman" w:hAnsi="Arial" w:cs="Arial"/>
                <w:color w:val="333333"/>
              </w:rPr>
              <w:t xml:space="preserve"> Men’s Shed</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r w:rsidRPr="00722064">
              <w:rPr>
                <w:rFonts w:ascii="Arial" w:eastAsia="Times New Roman" w:hAnsi="Arial" w:cs="Arial"/>
                <w:color w:val="333333"/>
              </w:rPr>
              <w:t>Glenties Men’s Shed</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proofErr w:type="spellStart"/>
            <w:r w:rsidRPr="00722064">
              <w:rPr>
                <w:rFonts w:ascii="Arial" w:eastAsia="Times New Roman" w:hAnsi="Arial" w:cs="Arial"/>
                <w:color w:val="333333"/>
              </w:rPr>
              <w:t>Rosbeg</w:t>
            </w:r>
            <w:proofErr w:type="spellEnd"/>
            <w:r w:rsidRPr="00722064">
              <w:rPr>
                <w:rFonts w:ascii="Arial" w:eastAsia="Times New Roman" w:hAnsi="Arial" w:cs="Arial"/>
                <w:color w:val="333333"/>
              </w:rPr>
              <w:t xml:space="preserve"> and </w:t>
            </w:r>
            <w:proofErr w:type="spellStart"/>
            <w:r w:rsidRPr="00722064">
              <w:rPr>
                <w:rFonts w:ascii="Arial" w:eastAsia="Times New Roman" w:hAnsi="Arial" w:cs="Arial"/>
                <w:color w:val="333333"/>
              </w:rPr>
              <w:t>Portnoo</w:t>
            </w:r>
            <w:proofErr w:type="spellEnd"/>
            <w:r w:rsidRPr="00722064">
              <w:rPr>
                <w:rFonts w:ascii="Arial" w:eastAsia="Times New Roman" w:hAnsi="Arial" w:cs="Arial"/>
                <w:color w:val="333333"/>
              </w:rPr>
              <w:t xml:space="preserve"> Men’s Shed</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proofErr w:type="spellStart"/>
            <w:r w:rsidRPr="00722064">
              <w:rPr>
                <w:rFonts w:ascii="Arial" w:eastAsia="Times New Roman" w:hAnsi="Arial" w:cs="Arial"/>
                <w:color w:val="333333"/>
              </w:rPr>
              <w:lastRenderedPageBreak/>
              <w:t>Rosses</w:t>
            </w:r>
            <w:proofErr w:type="spellEnd"/>
            <w:r w:rsidRPr="00722064">
              <w:rPr>
                <w:rFonts w:ascii="Arial" w:eastAsia="Times New Roman" w:hAnsi="Arial" w:cs="Arial"/>
                <w:color w:val="333333"/>
              </w:rPr>
              <w:t xml:space="preserve"> Men’s Shed</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r w:rsidRPr="00722064">
              <w:rPr>
                <w:rFonts w:ascii="Arial" w:eastAsia="Times New Roman" w:hAnsi="Arial" w:cs="Arial"/>
                <w:color w:val="333333"/>
              </w:rPr>
              <w:t xml:space="preserve">An </w:t>
            </w:r>
            <w:proofErr w:type="spellStart"/>
            <w:r w:rsidRPr="00722064">
              <w:rPr>
                <w:rFonts w:ascii="Arial" w:eastAsia="Times New Roman" w:hAnsi="Arial" w:cs="Arial"/>
                <w:color w:val="333333"/>
              </w:rPr>
              <w:t>Sciobol</w:t>
            </w:r>
            <w:proofErr w:type="spellEnd"/>
            <w:r w:rsidRPr="00722064">
              <w:rPr>
                <w:rFonts w:ascii="Arial" w:eastAsia="Times New Roman" w:hAnsi="Arial" w:cs="Arial"/>
                <w:color w:val="333333"/>
              </w:rPr>
              <w:t xml:space="preserve"> Men’s Shed (</w:t>
            </w:r>
            <w:proofErr w:type="spellStart"/>
            <w:r w:rsidRPr="00722064">
              <w:rPr>
                <w:rFonts w:ascii="Arial" w:eastAsia="Times New Roman" w:hAnsi="Arial" w:cs="Arial"/>
                <w:color w:val="333333"/>
              </w:rPr>
              <w:t>Gweedore</w:t>
            </w:r>
            <w:proofErr w:type="spellEnd"/>
            <w:r w:rsidRPr="00722064">
              <w:rPr>
                <w:rFonts w:ascii="Arial" w:eastAsia="Times New Roman" w:hAnsi="Arial" w:cs="Arial"/>
                <w:color w:val="333333"/>
              </w:rPr>
              <w:t>) </w:t>
            </w:r>
          </w:p>
        </w:tc>
        <w:tc>
          <w:tcPr>
            <w:tcW w:w="1713" w:type="dxa"/>
            <w:tcBorders>
              <w:top w:val="single" w:sz="4" w:space="0" w:color="auto"/>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proofErr w:type="spellStart"/>
            <w:r w:rsidRPr="00722064">
              <w:rPr>
                <w:rFonts w:ascii="Arial" w:eastAsia="Times New Roman" w:hAnsi="Arial" w:cs="Arial"/>
                <w:color w:val="333333"/>
              </w:rPr>
              <w:t>Seid</w:t>
            </w:r>
            <w:proofErr w:type="spellEnd"/>
            <w:r w:rsidRPr="00722064">
              <w:rPr>
                <w:rFonts w:ascii="Arial" w:eastAsia="Times New Roman" w:hAnsi="Arial" w:cs="Arial"/>
                <w:color w:val="333333"/>
              </w:rPr>
              <w:t xml:space="preserve"> an </w:t>
            </w:r>
            <w:proofErr w:type="spellStart"/>
            <w:r w:rsidRPr="00722064">
              <w:rPr>
                <w:rFonts w:ascii="Arial" w:eastAsia="Times New Roman" w:hAnsi="Arial" w:cs="Arial"/>
                <w:color w:val="333333"/>
              </w:rPr>
              <w:t>Oileán</w:t>
            </w:r>
            <w:proofErr w:type="spellEnd"/>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proofErr w:type="spellStart"/>
            <w:r w:rsidRPr="00722064">
              <w:rPr>
                <w:rFonts w:ascii="Arial" w:eastAsia="Times New Roman" w:hAnsi="Arial" w:cs="Arial"/>
                <w:color w:val="333333"/>
              </w:rPr>
              <w:t>Carndonagh</w:t>
            </w:r>
            <w:proofErr w:type="spellEnd"/>
            <w:r w:rsidRPr="00722064">
              <w:rPr>
                <w:rFonts w:ascii="Arial" w:eastAsia="Times New Roman" w:hAnsi="Arial" w:cs="Arial"/>
                <w:color w:val="333333"/>
              </w:rPr>
              <w:t xml:space="preserve"> Men’s Shed</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r w:rsidRPr="00722064">
              <w:rPr>
                <w:rFonts w:ascii="Arial" w:eastAsia="Times New Roman" w:hAnsi="Arial" w:cs="Arial"/>
                <w:color w:val="333333"/>
              </w:rPr>
              <w:t>Moville Men’s Shed</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proofErr w:type="spellStart"/>
            <w:r w:rsidRPr="00722064">
              <w:rPr>
                <w:rFonts w:ascii="Arial" w:eastAsia="Times New Roman" w:hAnsi="Arial" w:cs="Arial"/>
                <w:color w:val="333333"/>
              </w:rPr>
              <w:t>Kilmacrenan</w:t>
            </w:r>
            <w:proofErr w:type="spellEnd"/>
            <w:r w:rsidRPr="00722064">
              <w:rPr>
                <w:rFonts w:ascii="Arial" w:eastAsia="Times New Roman" w:hAnsi="Arial" w:cs="Arial"/>
                <w:color w:val="333333"/>
              </w:rPr>
              <w:t xml:space="preserve"> Men’s Shed</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proofErr w:type="spellStart"/>
            <w:r w:rsidRPr="00722064">
              <w:rPr>
                <w:rFonts w:ascii="Arial" w:eastAsia="Times New Roman" w:hAnsi="Arial" w:cs="Arial"/>
                <w:color w:val="333333"/>
              </w:rPr>
              <w:t>Letterkenny</w:t>
            </w:r>
            <w:proofErr w:type="spellEnd"/>
            <w:r w:rsidRPr="00722064">
              <w:rPr>
                <w:rFonts w:ascii="Arial" w:eastAsia="Times New Roman" w:hAnsi="Arial" w:cs="Arial"/>
                <w:color w:val="333333"/>
              </w:rPr>
              <w:t xml:space="preserve"> Men’s Shed</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r w:rsidRPr="00722064">
              <w:rPr>
                <w:rFonts w:ascii="Arial" w:eastAsia="Times New Roman" w:hAnsi="Arial" w:cs="Arial"/>
                <w:color w:val="333333"/>
              </w:rPr>
              <w:t>Mevagh Men’s Shed</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proofErr w:type="spellStart"/>
            <w:r w:rsidRPr="00722064">
              <w:rPr>
                <w:rFonts w:ascii="Arial" w:eastAsia="Times New Roman" w:hAnsi="Arial" w:cs="Arial"/>
                <w:color w:val="333333"/>
              </w:rPr>
              <w:t>Ballybofey</w:t>
            </w:r>
            <w:proofErr w:type="spellEnd"/>
            <w:r w:rsidRPr="00722064">
              <w:rPr>
                <w:rFonts w:ascii="Arial" w:eastAsia="Times New Roman" w:hAnsi="Arial" w:cs="Arial"/>
                <w:color w:val="333333"/>
              </w:rPr>
              <w:t xml:space="preserve"> &amp; </w:t>
            </w:r>
            <w:proofErr w:type="spellStart"/>
            <w:r w:rsidRPr="00722064">
              <w:rPr>
                <w:rFonts w:ascii="Arial" w:eastAsia="Times New Roman" w:hAnsi="Arial" w:cs="Arial"/>
                <w:color w:val="333333"/>
              </w:rPr>
              <w:t>Stranorlar</w:t>
            </w:r>
            <w:proofErr w:type="spellEnd"/>
            <w:r w:rsidRPr="00722064">
              <w:rPr>
                <w:rFonts w:ascii="Arial" w:eastAsia="Times New Roman" w:hAnsi="Arial" w:cs="Arial"/>
                <w:color w:val="333333"/>
              </w:rPr>
              <w:t xml:space="preserve"> Men’s Shed</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proofErr w:type="spellStart"/>
            <w:r w:rsidRPr="00722064">
              <w:rPr>
                <w:rFonts w:ascii="Arial" w:eastAsia="Times New Roman" w:hAnsi="Arial" w:cs="Arial"/>
                <w:color w:val="333333"/>
              </w:rPr>
              <w:t>Castlefinn</w:t>
            </w:r>
            <w:proofErr w:type="spellEnd"/>
            <w:r w:rsidRPr="00722064">
              <w:rPr>
                <w:rFonts w:ascii="Arial" w:eastAsia="Times New Roman" w:hAnsi="Arial" w:cs="Arial"/>
                <w:color w:val="333333"/>
              </w:rPr>
              <w:t xml:space="preserve"> Men’s Shed</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proofErr w:type="spellStart"/>
            <w:r w:rsidRPr="00722064">
              <w:rPr>
                <w:rFonts w:ascii="Arial" w:eastAsia="Times New Roman" w:hAnsi="Arial" w:cs="Arial"/>
                <w:color w:val="333333"/>
              </w:rPr>
              <w:t>Lifford</w:t>
            </w:r>
            <w:proofErr w:type="spellEnd"/>
            <w:r w:rsidRPr="00722064">
              <w:rPr>
                <w:rFonts w:ascii="Arial" w:eastAsia="Times New Roman" w:hAnsi="Arial" w:cs="Arial"/>
                <w:color w:val="333333"/>
              </w:rPr>
              <w:t>/</w:t>
            </w:r>
            <w:proofErr w:type="spellStart"/>
            <w:r w:rsidRPr="00722064">
              <w:rPr>
                <w:rFonts w:ascii="Arial" w:eastAsia="Times New Roman" w:hAnsi="Arial" w:cs="Arial"/>
                <w:color w:val="333333"/>
              </w:rPr>
              <w:t>Clonleigh</w:t>
            </w:r>
            <w:proofErr w:type="spellEnd"/>
            <w:r w:rsidRPr="00722064">
              <w:rPr>
                <w:rFonts w:ascii="Arial" w:eastAsia="Times New Roman" w:hAnsi="Arial" w:cs="Arial"/>
                <w:color w:val="333333"/>
              </w:rPr>
              <w:t xml:space="preserve"> Men’s Shed</w:t>
            </w:r>
          </w:p>
        </w:tc>
        <w:tc>
          <w:tcPr>
            <w:tcW w:w="1713" w:type="dxa"/>
            <w:tcBorders>
              <w:top w:val="single" w:sz="4" w:space="0" w:color="auto"/>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color w:val="333333"/>
              </w:rPr>
            </w:pPr>
            <w:proofErr w:type="spellStart"/>
            <w:r w:rsidRPr="00722064">
              <w:rPr>
                <w:rFonts w:ascii="Arial" w:eastAsia="Times New Roman" w:hAnsi="Arial" w:cs="Arial"/>
                <w:color w:val="333333"/>
              </w:rPr>
              <w:t>Raphoe</w:t>
            </w:r>
            <w:proofErr w:type="spellEnd"/>
            <w:r w:rsidRPr="00722064">
              <w:rPr>
                <w:rFonts w:ascii="Arial" w:eastAsia="Times New Roman" w:hAnsi="Arial" w:cs="Arial"/>
                <w:color w:val="333333"/>
              </w:rPr>
              <w:t xml:space="preserve"> Men’s Shed</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r w:rsidR="005E1C74" w:rsidRPr="00722064" w:rsidTr="00A258CF">
        <w:trPr>
          <w:trHeight w:val="315"/>
        </w:trPr>
        <w:tc>
          <w:tcPr>
            <w:tcW w:w="5957" w:type="dxa"/>
            <w:tcBorders>
              <w:top w:val="nil"/>
              <w:left w:val="single" w:sz="4" w:space="0" w:color="auto"/>
              <w:bottom w:val="single" w:sz="4" w:space="0" w:color="auto"/>
              <w:right w:val="single" w:sz="4" w:space="0" w:color="auto"/>
            </w:tcBorders>
            <w:shd w:val="clear" w:color="auto" w:fill="auto"/>
            <w:noWrap/>
            <w:vAlign w:val="bottom"/>
            <w:hideMark/>
          </w:tcPr>
          <w:p w:rsidR="005E1C74" w:rsidRPr="00722064" w:rsidRDefault="005E1C74" w:rsidP="00A258CF">
            <w:pPr>
              <w:rPr>
                <w:rFonts w:ascii="Arial" w:eastAsia="Times New Roman" w:hAnsi="Arial" w:cs="Arial"/>
              </w:rPr>
            </w:pPr>
            <w:proofErr w:type="spellStart"/>
            <w:r w:rsidRPr="00722064">
              <w:rPr>
                <w:rFonts w:ascii="Arial" w:eastAsia="Times New Roman" w:hAnsi="Arial" w:cs="Arial"/>
              </w:rPr>
              <w:t>Kincasslagh</w:t>
            </w:r>
            <w:proofErr w:type="spellEnd"/>
            <w:r w:rsidRPr="00722064">
              <w:rPr>
                <w:rFonts w:ascii="Arial" w:eastAsia="Times New Roman" w:hAnsi="Arial" w:cs="Arial"/>
              </w:rPr>
              <w:t xml:space="preserve"> Men's Shed</w:t>
            </w:r>
          </w:p>
        </w:tc>
        <w:tc>
          <w:tcPr>
            <w:tcW w:w="1713" w:type="dxa"/>
            <w:tcBorders>
              <w:top w:val="nil"/>
              <w:left w:val="nil"/>
              <w:bottom w:val="single" w:sz="4" w:space="0" w:color="auto"/>
              <w:right w:val="single" w:sz="4" w:space="0" w:color="auto"/>
            </w:tcBorders>
            <w:shd w:val="clear" w:color="auto" w:fill="auto"/>
            <w:noWrap/>
            <w:vAlign w:val="bottom"/>
            <w:hideMark/>
          </w:tcPr>
          <w:p w:rsidR="005E1C74" w:rsidRPr="00722064" w:rsidRDefault="005E1C74" w:rsidP="00A258CF">
            <w:pPr>
              <w:jc w:val="right"/>
              <w:rPr>
                <w:rFonts w:ascii="Arial" w:eastAsia="Times New Roman" w:hAnsi="Arial" w:cs="Arial"/>
                <w:color w:val="000000"/>
              </w:rPr>
            </w:pPr>
            <w:r w:rsidRPr="00722064">
              <w:rPr>
                <w:rFonts w:ascii="Arial" w:eastAsia="Times New Roman" w:hAnsi="Arial" w:cs="Arial"/>
                <w:color w:val="000000"/>
              </w:rPr>
              <w:t>1131.84</w:t>
            </w:r>
          </w:p>
        </w:tc>
      </w:tr>
    </w:tbl>
    <w:p w:rsidR="005E1C74" w:rsidRDefault="005E1C74" w:rsidP="005E1C74">
      <w:pPr>
        <w:rPr>
          <w:lang w:val="en-GB"/>
        </w:rPr>
      </w:pPr>
    </w:p>
    <w:p w:rsidR="005E1C74" w:rsidRDefault="005E1C74" w:rsidP="005E1C74">
      <w:pPr>
        <w:pStyle w:val="NoSpacing"/>
        <w:rPr>
          <w:rFonts w:ascii="Arial" w:hAnsi="Arial" w:cs="Arial"/>
        </w:rPr>
      </w:pPr>
      <w:r>
        <w:rPr>
          <w:rFonts w:ascii="Arial" w:hAnsi="Arial" w:cs="Arial"/>
        </w:rPr>
        <w:t xml:space="preserve">On the proposal of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Maire</w:t>
      </w:r>
      <w:proofErr w:type="spellEnd"/>
      <w:r>
        <w:rPr>
          <w:rFonts w:ascii="Arial" w:hAnsi="Arial" w:cs="Arial"/>
        </w:rPr>
        <w:t xml:space="preserve"> Therese Gallagher, seconded by Padraic Fingleton members approved the award of grants under the Men’s and Women’s Shed Ring Fenced Funding under the Community Enhancement Programme 2019 to the groups as set out above.</w:t>
      </w:r>
    </w:p>
    <w:p w:rsidR="005E1C74" w:rsidRDefault="005E1C74" w:rsidP="005E1C74">
      <w:pPr>
        <w:pStyle w:val="NoSpacing"/>
        <w:rPr>
          <w:rFonts w:ascii="Arial" w:hAnsi="Arial" w:cs="Arial"/>
        </w:rPr>
      </w:pPr>
    </w:p>
    <w:p w:rsidR="008E5442" w:rsidRDefault="008E5442" w:rsidP="00A258CF">
      <w:pPr>
        <w:pStyle w:val="NoSpacing"/>
        <w:numPr>
          <w:ilvl w:val="0"/>
          <w:numId w:val="1"/>
        </w:numPr>
        <w:rPr>
          <w:rFonts w:ascii="Arial" w:hAnsi="Arial" w:cs="Arial"/>
          <w:b/>
        </w:rPr>
      </w:pPr>
      <w:r>
        <w:rPr>
          <w:rFonts w:ascii="Arial" w:hAnsi="Arial" w:cs="Arial"/>
          <w:b/>
        </w:rPr>
        <w:t>SICAP – Lot 33-3 Social Enterprise Grants</w:t>
      </w:r>
    </w:p>
    <w:p w:rsidR="008E5442" w:rsidRDefault="008E5442" w:rsidP="008E5442">
      <w:pPr>
        <w:pStyle w:val="NoSpacing"/>
        <w:rPr>
          <w:rFonts w:ascii="Arial" w:hAnsi="Arial" w:cs="Arial"/>
          <w:b/>
        </w:rPr>
      </w:pPr>
    </w:p>
    <w:p w:rsidR="008E5442" w:rsidRDefault="008E5442" w:rsidP="008E5442">
      <w:pPr>
        <w:pStyle w:val="NoSpacing"/>
        <w:rPr>
          <w:rFonts w:ascii="Arial" w:hAnsi="Arial" w:cs="Arial"/>
        </w:rPr>
      </w:pPr>
      <w:r>
        <w:rPr>
          <w:rFonts w:ascii="Arial" w:hAnsi="Arial" w:cs="Arial"/>
        </w:rPr>
        <w:t xml:space="preserve">Margaret Larkin, DLDC, joined the meeting.  She advised members that arising from a Budget </w:t>
      </w:r>
      <w:proofErr w:type="spellStart"/>
      <w:r>
        <w:rPr>
          <w:rFonts w:ascii="Arial" w:hAnsi="Arial" w:cs="Arial"/>
        </w:rPr>
        <w:t>underspend</w:t>
      </w:r>
      <w:proofErr w:type="spellEnd"/>
      <w:r>
        <w:rPr>
          <w:rFonts w:ascii="Arial" w:hAnsi="Arial" w:cs="Arial"/>
        </w:rPr>
        <w:t xml:space="preserve"> of </w:t>
      </w:r>
      <w:r w:rsidRPr="008E5442">
        <w:rPr>
          <w:rFonts w:ascii="Arial" w:hAnsi="Arial" w:cs="Arial"/>
        </w:rPr>
        <w:t>€20,000</w:t>
      </w:r>
      <w:r>
        <w:rPr>
          <w:rFonts w:ascii="Arial" w:hAnsi="Arial" w:cs="Arial"/>
        </w:rPr>
        <w:t xml:space="preserve"> on staffing costs for Social Enterprise Officer in Lot 33-3, DLDC were proposing to amend the Action Budget and Annual Plan to offer an Enterprise Grant to Social Enterprises in the Lot 33-3 Catchment Area.  She advised that o</w:t>
      </w:r>
      <w:r w:rsidRPr="008E5442">
        <w:rPr>
          <w:rFonts w:ascii="Arial" w:hAnsi="Arial" w:cs="Arial"/>
        </w:rPr>
        <w:t xml:space="preserve">ne off </w:t>
      </w:r>
      <w:proofErr w:type="gramStart"/>
      <w:r w:rsidRPr="008E5442">
        <w:rPr>
          <w:rFonts w:ascii="Arial" w:hAnsi="Arial" w:cs="Arial"/>
        </w:rPr>
        <w:t>grants</w:t>
      </w:r>
      <w:proofErr w:type="gramEnd"/>
      <w:r w:rsidRPr="008E5442">
        <w:rPr>
          <w:rFonts w:ascii="Arial" w:hAnsi="Arial" w:cs="Arial"/>
        </w:rPr>
        <w:t xml:space="preserve"> to social enterprises are permitted under the guidelines of the SICAP programme to assist a social enterprise at any stage of their development.</w:t>
      </w:r>
      <w:r>
        <w:rPr>
          <w:rFonts w:ascii="Arial" w:hAnsi="Arial" w:cs="Arial"/>
        </w:rPr>
        <w:t xml:space="preserve">  A copy of the draft guidelines and application form had been circulated to members with the Agenda for the meeting.</w:t>
      </w:r>
    </w:p>
    <w:p w:rsidR="008E5442" w:rsidRDefault="008E5442" w:rsidP="008E5442">
      <w:pPr>
        <w:pStyle w:val="NoSpacing"/>
        <w:rPr>
          <w:rFonts w:ascii="Arial" w:hAnsi="Arial" w:cs="Arial"/>
        </w:rPr>
      </w:pPr>
    </w:p>
    <w:p w:rsidR="008E5442" w:rsidRDefault="008E5442" w:rsidP="008E5442">
      <w:pPr>
        <w:pStyle w:val="NoSpacing"/>
        <w:rPr>
          <w:rFonts w:ascii="Arial" w:hAnsi="Arial" w:cs="Arial"/>
        </w:rPr>
      </w:pPr>
      <w:r>
        <w:rPr>
          <w:rFonts w:ascii="Arial" w:hAnsi="Arial" w:cs="Arial"/>
        </w:rPr>
        <w:t>On the proposal of Siobhan McLaughlin, seconded by Joe Boland, members agreed to the amendment of the Lot 33-3 Action Budget and Annual Plan 2019 to allow for the Social Enterprise Grants.</w:t>
      </w:r>
    </w:p>
    <w:p w:rsidR="008E5442" w:rsidRPr="008E5442" w:rsidRDefault="008E5442" w:rsidP="008E5442">
      <w:pPr>
        <w:pStyle w:val="NoSpacing"/>
        <w:rPr>
          <w:rFonts w:ascii="Arial" w:hAnsi="Arial" w:cs="Arial"/>
        </w:rPr>
      </w:pPr>
    </w:p>
    <w:p w:rsidR="005E1C74" w:rsidRPr="00A258CF" w:rsidRDefault="00A258CF" w:rsidP="00A258CF">
      <w:pPr>
        <w:pStyle w:val="NoSpacing"/>
        <w:numPr>
          <w:ilvl w:val="0"/>
          <w:numId w:val="1"/>
        </w:numPr>
        <w:rPr>
          <w:rFonts w:ascii="Arial" w:hAnsi="Arial" w:cs="Arial"/>
          <w:b/>
        </w:rPr>
      </w:pPr>
      <w:r w:rsidRPr="00A258CF">
        <w:rPr>
          <w:rFonts w:ascii="Arial" w:hAnsi="Arial" w:cs="Arial"/>
          <w:b/>
        </w:rPr>
        <w:t>LECP Monitoring and Evaluation Sub Committee Update</w:t>
      </w:r>
    </w:p>
    <w:p w:rsidR="00A258CF" w:rsidRDefault="00A258CF" w:rsidP="00A258CF">
      <w:pPr>
        <w:pStyle w:val="NoSpacing"/>
        <w:rPr>
          <w:rFonts w:ascii="Arial" w:hAnsi="Arial" w:cs="Arial"/>
        </w:rPr>
      </w:pPr>
    </w:p>
    <w:p w:rsidR="00A258CF" w:rsidRDefault="00A258CF" w:rsidP="00A258CF">
      <w:pPr>
        <w:pStyle w:val="NoSpacing"/>
        <w:rPr>
          <w:rFonts w:ascii="Arial" w:hAnsi="Arial" w:cs="Arial"/>
        </w:rPr>
      </w:pPr>
      <w:proofErr w:type="spellStart"/>
      <w:r>
        <w:rPr>
          <w:rFonts w:ascii="Arial" w:hAnsi="Arial" w:cs="Arial"/>
        </w:rPr>
        <w:t>Lorretta</w:t>
      </w:r>
      <w:proofErr w:type="spellEnd"/>
      <w:r>
        <w:rPr>
          <w:rFonts w:ascii="Arial" w:hAnsi="Arial" w:cs="Arial"/>
        </w:rPr>
        <w:t xml:space="preserve"> </w:t>
      </w:r>
      <w:proofErr w:type="spellStart"/>
      <w:r>
        <w:rPr>
          <w:rFonts w:ascii="Arial" w:hAnsi="Arial" w:cs="Arial"/>
        </w:rPr>
        <w:t>McNicholas</w:t>
      </w:r>
      <w:proofErr w:type="spellEnd"/>
      <w:r>
        <w:rPr>
          <w:rFonts w:ascii="Arial" w:hAnsi="Arial" w:cs="Arial"/>
        </w:rPr>
        <w:t xml:space="preserve"> presented a report to members updating them on the progress in developing the LECP Monitoring and Evaluation reporting tool.  She confirmed that the 2019 report would include updates from 105 groups but advised </w:t>
      </w:r>
      <w:r w:rsidR="00731491">
        <w:rPr>
          <w:rFonts w:ascii="Arial" w:hAnsi="Arial" w:cs="Arial"/>
        </w:rPr>
        <w:t xml:space="preserve">a number of projects in key sectors were taking place but as yet </w:t>
      </w:r>
      <w:proofErr w:type="gramStart"/>
      <w:r w:rsidR="00731491">
        <w:rPr>
          <w:rFonts w:ascii="Arial" w:hAnsi="Arial" w:cs="Arial"/>
        </w:rPr>
        <w:t>have</w:t>
      </w:r>
      <w:proofErr w:type="gramEnd"/>
      <w:r w:rsidR="00731491">
        <w:rPr>
          <w:rFonts w:ascii="Arial" w:hAnsi="Arial" w:cs="Arial"/>
        </w:rPr>
        <w:t xml:space="preserve"> not been captured through the LECP.  She requested all LCDC Member to review their areas and notify the Research and Development Service on to ensure these projects included.</w:t>
      </w:r>
    </w:p>
    <w:p w:rsidR="005E1C74" w:rsidRDefault="005E1C74" w:rsidP="005E1C74">
      <w:pPr>
        <w:pStyle w:val="NoSpacing"/>
        <w:rPr>
          <w:rFonts w:ascii="Arial" w:hAnsi="Arial" w:cs="Arial"/>
        </w:rPr>
      </w:pPr>
    </w:p>
    <w:p w:rsidR="00731491" w:rsidRDefault="00731491" w:rsidP="005E1C74">
      <w:pPr>
        <w:pStyle w:val="NoSpacing"/>
        <w:rPr>
          <w:rFonts w:ascii="Arial" w:hAnsi="Arial" w:cs="Arial"/>
        </w:rPr>
      </w:pPr>
      <w:r>
        <w:rPr>
          <w:rFonts w:ascii="Arial" w:hAnsi="Arial" w:cs="Arial"/>
        </w:rPr>
        <w:t xml:space="preserve">Seamus Neely queried if the report could be presented in a different format to clearly show the impact and crossover of the various projects.  Loretta </w:t>
      </w:r>
      <w:proofErr w:type="spellStart"/>
      <w:r>
        <w:rPr>
          <w:rFonts w:ascii="Arial" w:hAnsi="Arial" w:cs="Arial"/>
        </w:rPr>
        <w:t>McNicholas</w:t>
      </w:r>
      <w:proofErr w:type="spellEnd"/>
      <w:r>
        <w:rPr>
          <w:rFonts w:ascii="Arial" w:hAnsi="Arial" w:cs="Arial"/>
        </w:rPr>
        <w:t xml:space="preserve"> confirmed that this was being developed.</w:t>
      </w:r>
    </w:p>
    <w:p w:rsidR="003814F4" w:rsidRDefault="003814F4" w:rsidP="005E1C74">
      <w:pPr>
        <w:pStyle w:val="NoSpacing"/>
        <w:rPr>
          <w:rFonts w:ascii="Arial" w:hAnsi="Arial" w:cs="Arial"/>
        </w:rPr>
      </w:pPr>
    </w:p>
    <w:p w:rsidR="002B032F" w:rsidRDefault="002B032F" w:rsidP="005E1C74">
      <w:pPr>
        <w:pStyle w:val="NoSpacing"/>
        <w:rPr>
          <w:rFonts w:ascii="Arial" w:hAnsi="Arial" w:cs="Arial"/>
        </w:rPr>
      </w:pPr>
    </w:p>
    <w:p w:rsidR="008E5442" w:rsidRDefault="008E5442" w:rsidP="005E1C74">
      <w:pPr>
        <w:pStyle w:val="NoSpacing"/>
        <w:rPr>
          <w:rFonts w:ascii="Arial" w:hAnsi="Arial" w:cs="Arial"/>
        </w:rPr>
      </w:pPr>
    </w:p>
    <w:p w:rsidR="003814F4" w:rsidRPr="003814F4" w:rsidRDefault="00CD5A34" w:rsidP="003814F4">
      <w:pPr>
        <w:pStyle w:val="NoSpacing"/>
        <w:numPr>
          <w:ilvl w:val="0"/>
          <w:numId w:val="1"/>
        </w:numPr>
        <w:rPr>
          <w:rFonts w:ascii="Arial" w:hAnsi="Arial" w:cs="Arial"/>
          <w:b/>
        </w:rPr>
      </w:pPr>
      <w:r>
        <w:rPr>
          <w:rFonts w:ascii="Arial" w:hAnsi="Arial" w:cs="Arial"/>
          <w:b/>
        </w:rPr>
        <w:lastRenderedPageBreak/>
        <w:t xml:space="preserve">Donegal </w:t>
      </w:r>
      <w:r w:rsidR="003814F4" w:rsidRPr="003814F4">
        <w:rPr>
          <w:rFonts w:ascii="Arial" w:hAnsi="Arial" w:cs="Arial"/>
          <w:b/>
        </w:rPr>
        <w:t>P</w:t>
      </w:r>
      <w:r>
        <w:rPr>
          <w:rFonts w:ascii="Arial" w:hAnsi="Arial" w:cs="Arial"/>
          <w:b/>
        </w:rPr>
        <w:t xml:space="preserve">ublic </w:t>
      </w:r>
      <w:r w:rsidR="003814F4" w:rsidRPr="003814F4">
        <w:rPr>
          <w:rFonts w:ascii="Arial" w:hAnsi="Arial" w:cs="Arial"/>
          <w:b/>
        </w:rPr>
        <w:t>P</w:t>
      </w:r>
      <w:r>
        <w:rPr>
          <w:rFonts w:ascii="Arial" w:hAnsi="Arial" w:cs="Arial"/>
          <w:b/>
        </w:rPr>
        <w:t xml:space="preserve">articipation </w:t>
      </w:r>
      <w:r w:rsidR="003814F4" w:rsidRPr="003814F4">
        <w:rPr>
          <w:rFonts w:ascii="Arial" w:hAnsi="Arial" w:cs="Arial"/>
          <w:b/>
        </w:rPr>
        <w:t>N</w:t>
      </w:r>
      <w:r>
        <w:rPr>
          <w:rFonts w:ascii="Arial" w:hAnsi="Arial" w:cs="Arial"/>
          <w:b/>
        </w:rPr>
        <w:t>etwork</w:t>
      </w:r>
      <w:r w:rsidR="003814F4" w:rsidRPr="003814F4">
        <w:rPr>
          <w:rFonts w:ascii="Arial" w:hAnsi="Arial" w:cs="Arial"/>
          <w:b/>
        </w:rPr>
        <w:t xml:space="preserve"> Update</w:t>
      </w:r>
    </w:p>
    <w:p w:rsidR="003814F4" w:rsidRDefault="003814F4" w:rsidP="003814F4">
      <w:pPr>
        <w:pStyle w:val="NoSpacing"/>
        <w:rPr>
          <w:rFonts w:ascii="Arial" w:hAnsi="Arial" w:cs="Arial"/>
        </w:rPr>
      </w:pPr>
    </w:p>
    <w:p w:rsidR="003814F4" w:rsidRDefault="003814F4" w:rsidP="003814F4">
      <w:pPr>
        <w:pStyle w:val="NoSpacing"/>
        <w:rPr>
          <w:rFonts w:ascii="Arial" w:hAnsi="Arial" w:cs="Arial"/>
        </w:rPr>
      </w:pPr>
      <w:r>
        <w:rPr>
          <w:rFonts w:ascii="Arial" w:hAnsi="Arial" w:cs="Arial"/>
        </w:rPr>
        <w:t xml:space="preserve">Charles Sweeney presented an update on the </w:t>
      </w:r>
      <w:r w:rsidR="00CD5A34">
        <w:rPr>
          <w:rFonts w:ascii="Arial" w:hAnsi="Arial" w:cs="Arial"/>
        </w:rPr>
        <w:t>role and activities of the PPN.  He advised members that the PPN had 54 representatives sitting on 22 various Committees of the Council.  He confirmed that PPN members would receive training and a representative information pack going forward.  Charles detailed to members the collaborations the PPN were involved with in, the submissions they have made and the various events held to date in 2019.  He also set out the events and activities planned for the final quarter of the year.</w:t>
      </w:r>
    </w:p>
    <w:p w:rsidR="00CD5A34" w:rsidRDefault="00CD5A34" w:rsidP="003814F4">
      <w:pPr>
        <w:pStyle w:val="NoSpacing"/>
        <w:rPr>
          <w:rFonts w:ascii="Arial" w:hAnsi="Arial" w:cs="Arial"/>
        </w:rPr>
      </w:pPr>
    </w:p>
    <w:p w:rsidR="00CD5A34" w:rsidRDefault="00CD5A34" w:rsidP="003814F4">
      <w:pPr>
        <w:pStyle w:val="NoSpacing"/>
        <w:rPr>
          <w:rFonts w:ascii="Arial" w:hAnsi="Arial" w:cs="Arial"/>
        </w:rPr>
      </w:pPr>
      <w:r>
        <w:rPr>
          <w:rFonts w:ascii="Arial" w:hAnsi="Arial" w:cs="Arial"/>
        </w:rPr>
        <w:t xml:space="preserve">Siobhan McLaughlin suggested that </w:t>
      </w:r>
      <w:r w:rsidR="00CD303F">
        <w:rPr>
          <w:rFonts w:ascii="Arial" w:hAnsi="Arial" w:cs="Arial"/>
        </w:rPr>
        <w:t xml:space="preserve">in light of the increase in the diversity of people living in Donegal </w:t>
      </w:r>
      <w:r>
        <w:rPr>
          <w:rFonts w:ascii="Arial" w:hAnsi="Arial" w:cs="Arial"/>
        </w:rPr>
        <w:t>training around intercultural needs be provided to PPN Members to ensure that minority communities are represented on the PPN.</w:t>
      </w:r>
      <w:r w:rsidR="00CD303F">
        <w:rPr>
          <w:rFonts w:ascii="Arial" w:hAnsi="Arial" w:cs="Arial"/>
        </w:rPr>
        <w:t xml:space="preserve">  Mary Clyde, PPN Co-ordinator, who was present at the </w:t>
      </w:r>
      <w:proofErr w:type="gramStart"/>
      <w:r w:rsidR="00CD303F">
        <w:rPr>
          <w:rFonts w:ascii="Arial" w:hAnsi="Arial" w:cs="Arial"/>
        </w:rPr>
        <w:t>meeting</w:t>
      </w:r>
      <w:proofErr w:type="gramEnd"/>
      <w:r w:rsidR="00CD303F">
        <w:rPr>
          <w:rFonts w:ascii="Arial" w:hAnsi="Arial" w:cs="Arial"/>
        </w:rPr>
        <w:t xml:space="preserve"> confirmed that two sessions of Intercultural Training had been provided last year.  A discussion took place around the success of the Syrian Refugee Resettlement Programme and the issues arising from the arrival of refugees to direct provision centres in the county. </w:t>
      </w:r>
    </w:p>
    <w:p w:rsidR="00CD303F" w:rsidRDefault="00CD303F" w:rsidP="003814F4">
      <w:pPr>
        <w:pStyle w:val="NoSpacing"/>
        <w:rPr>
          <w:rFonts w:ascii="Arial" w:hAnsi="Arial" w:cs="Arial"/>
        </w:rPr>
      </w:pPr>
      <w:proofErr w:type="spellStart"/>
      <w:r>
        <w:rPr>
          <w:rFonts w:ascii="Arial" w:hAnsi="Arial" w:cs="Arial"/>
        </w:rPr>
        <w:t>Clr</w:t>
      </w:r>
      <w:proofErr w:type="spellEnd"/>
      <w:r>
        <w:rPr>
          <w:rFonts w:ascii="Arial" w:hAnsi="Arial" w:cs="Arial"/>
        </w:rPr>
        <w:t xml:space="preserve"> Marie Therese Gallagher raised a query in relation to the engagement of all PPN Members and a short discussion on the attendance of PPN members at the various PPN secretariat and linkage group meetings and training events took place.  Charles Sweeney confirmed that the attendance of PPN representatives at the various Committees would be monitored.</w:t>
      </w:r>
    </w:p>
    <w:p w:rsidR="00CD303F" w:rsidRDefault="00CD303F" w:rsidP="003814F4">
      <w:pPr>
        <w:pStyle w:val="NoSpacing"/>
        <w:rPr>
          <w:rFonts w:ascii="Arial" w:hAnsi="Arial" w:cs="Arial"/>
        </w:rPr>
      </w:pPr>
    </w:p>
    <w:p w:rsidR="00CD303F" w:rsidRDefault="00CD303F" w:rsidP="003814F4">
      <w:pPr>
        <w:pStyle w:val="NoSpacing"/>
        <w:rPr>
          <w:rFonts w:ascii="Arial" w:hAnsi="Arial" w:cs="Arial"/>
        </w:rPr>
      </w:pPr>
      <w:r>
        <w:rPr>
          <w:rFonts w:ascii="Arial" w:hAnsi="Arial" w:cs="Arial"/>
        </w:rPr>
        <w:t>Joe Boland thanked Mary Clyde and Charles Sweeney for the work they do with the PPN and this was reiterated by all members.</w:t>
      </w:r>
    </w:p>
    <w:p w:rsidR="00CD303F" w:rsidRDefault="00CD303F" w:rsidP="003814F4">
      <w:pPr>
        <w:pStyle w:val="NoSpacing"/>
        <w:rPr>
          <w:rFonts w:ascii="Arial" w:hAnsi="Arial" w:cs="Arial"/>
        </w:rPr>
      </w:pPr>
    </w:p>
    <w:p w:rsidR="00CD303F" w:rsidRPr="008E5442" w:rsidRDefault="008E5442" w:rsidP="008E5442">
      <w:pPr>
        <w:pStyle w:val="NoSpacing"/>
        <w:numPr>
          <w:ilvl w:val="0"/>
          <w:numId w:val="1"/>
        </w:numPr>
        <w:rPr>
          <w:rFonts w:ascii="Arial" w:hAnsi="Arial" w:cs="Arial"/>
          <w:b/>
        </w:rPr>
      </w:pPr>
      <w:r w:rsidRPr="008E5442">
        <w:rPr>
          <w:rFonts w:ascii="Arial" w:hAnsi="Arial" w:cs="Arial"/>
          <w:b/>
        </w:rPr>
        <w:t>AOB – Dormant Accounts Fund</w:t>
      </w:r>
    </w:p>
    <w:p w:rsidR="008E5442" w:rsidRDefault="008E5442" w:rsidP="008E5442">
      <w:pPr>
        <w:pStyle w:val="NoSpacing"/>
        <w:rPr>
          <w:rFonts w:ascii="Arial" w:hAnsi="Arial" w:cs="Arial"/>
        </w:rPr>
      </w:pPr>
    </w:p>
    <w:p w:rsidR="008E5442" w:rsidRDefault="002B032F" w:rsidP="008E5442">
      <w:pPr>
        <w:pStyle w:val="NoSpacing"/>
        <w:rPr>
          <w:rFonts w:ascii="Arial" w:hAnsi="Arial" w:cs="Arial"/>
        </w:rPr>
      </w:pPr>
      <w:r>
        <w:rPr>
          <w:rFonts w:ascii="Arial" w:hAnsi="Arial" w:cs="Arial"/>
        </w:rPr>
        <w:t>Padraic Fingleton advised members that IDP and DLDC were working on a joint application to submit to the Dormant Accounts Social Enterprise Fund.</w:t>
      </w:r>
    </w:p>
    <w:p w:rsidR="00CD303F" w:rsidRDefault="00CD303F" w:rsidP="003814F4">
      <w:pPr>
        <w:pStyle w:val="NoSpacing"/>
        <w:rPr>
          <w:rFonts w:ascii="Arial" w:hAnsi="Arial" w:cs="Arial"/>
        </w:rPr>
      </w:pPr>
    </w:p>
    <w:p w:rsidR="005E1C74" w:rsidRDefault="005E1C74" w:rsidP="005E1C74">
      <w:pPr>
        <w:pStyle w:val="NoSpacing"/>
        <w:rPr>
          <w:rFonts w:ascii="Arial" w:hAnsi="Arial" w:cs="Arial"/>
          <w:b/>
          <w:iCs/>
        </w:rPr>
      </w:pPr>
    </w:p>
    <w:p w:rsidR="00FF6179" w:rsidRPr="00432642" w:rsidRDefault="00FF6179" w:rsidP="00FF6179">
      <w:pPr>
        <w:pStyle w:val="NoSpacing"/>
        <w:numPr>
          <w:ilvl w:val="0"/>
          <w:numId w:val="1"/>
        </w:numPr>
        <w:rPr>
          <w:rFonts w:ascii="Arial" w:hAnsi="Arial" w:cs="Arial"/>
          <w:b/>
          <w:iCs/>
        </w:rPr>
      </w:pPr>
      <w:r w:rsidRPr="00432642">
        <w:rPr>
          <w:rFonts w:ascii="Arial" w:hAnsi="Arial" w:cs="Arial"/>
          <w:b/>
          <w:iCs/>
        </w:rPr>
        <w:t>Next Meeting</w:t>
      </w:r>
    </w:p>
    <w:p w:rsidR="00FF6179" w:rsidRPr="00432642" w:rsidRDefault="00FF6179" w:rsidP="00FF6179">
      <w:pPr>
        <w:pStyle w:val="NoSpacing"/>
        <w:rPr>
          <w:rFonts w:ascii="Arial" w:hAnsi="Arial" w:cs="Arial"/>
          <w:iCs/>
        </w:rPr>
      </w:pPr>
    </w:p>
    <w:p w:rsidR="00FF6179" w:rsidRPr="00432642" w:rsidRDefault="00FF6179" w:rsidP="00FF6179">
      <w:pPr>
        <w:pStyle w:val="NoSpacing"/>
        <w:rPr>
          <w:rFonts w:ascii="Arial" w:hAnsi="Arial" w:cs="Arial"/>
          <w:iCs/>
        </w:rPr>
      </w:pPr>
      <w:r w:rsidRPr="00432642">
        <w:rPr>
          <w:rFonts w:ascii="Arial" w:hAnsi="Arial" w:cs="Arial"/>
          <w:iCs/>
        </w:rPr>
        <w:t>Members were advised that the next meeting of the LCDC would be held at 2pm on 1</w:t>
      </w:r>
      <w:r w:rsidR="002B032F">
        <w:rPr>
          <w:rFonts w:ascii="Arial" w:hAnsi="Arial" w:cs="Arial"/>
          <w:iCs/>
        </w:rPr>
        <w:t>4</w:t>
      </w:r>
      <w:r w:rsidRPr="00432642">
        <w:rPr>
          <w:rFonts w:ascii="Arial" w:hAnsi="Arial" w:cs="Arial"/>
          <w:iCs/>
          <w:vertAlign w:val="superscript"/>
        </w:rPr>
        <w:t>th</w:t>
      </w:r>
      <w:r w:rsidRPr="00432642">
        <w:rPr>
          <w:rFonts w:ascii="Arial" w:hAnsi="Arial" w:cs="Arial"/>
          <w:iCs/>
        </w:rPr>
        <w:t xml:space="preserve"> </w:t>
      </w:r>
      <w:r w:rsidR="002B032F">
        <w:rPr>
          <w:rFonts w:ascii="Arial" w:hAnsi="Arial" w:cs="Arial"/>
          <w:iCs/>
        </w:rPr>
        <w:t>Octob</w:t>
      </w:r>
      <w:r w:rsidRPr="00432642">
        <w:rPr>
          <w:rFonts w:ascii="Arial" w:hAnsi="Arial" w:cs="Arial"/>
          <w:iCs/>
        </w:rPr>
        <w:t xml:space="preserve">er 2019. </w:t>
      </w:r>
    </w:p>
    <w:p w:rsidR="00FF6179" w:rsidRPr="00432642" w:rsidRDefault="00FF6179" w:rsidP="00FF6179">
      <w:pPr>
        <w:pStyle w:val="NoSpacing"/>
        <w:rPr>
          <w:rFonts w:ascii="Arial" w:hAnsi="Arial" w:cs="Arial"/>
          <w:iCs/>
        </w:rPr>
      </w:pPr>
    </w:p>
    <w:p w:rsidR="00FF6179" w:rsidRPr="00432642" w:rsidRDefault="00FF6179" w:rsidP="00FF6179">
      <w:pPr>
        <w:pStyle w:val="NoSpacing"/>
        <w:rPr>
          <w:rFonts w:ascii="Arial" w:hAnsi="Arial" w:cs="Arial"/>
          <w:iCs/>
        </w:rPr>
      </w:pPr>
      <w:r w:rsidRPr="00432642">
        <w:rPr>
          <w:rFonts w:ascii="Arial" w:hAnsi="Arial" w:cs="Arial"/>
          <w:iCs/>
        </w:rPr>
        <w:t>This concluded the business of the meeting.</w:t>
      </w:r>
    </w:p>
    <w:p w:rsidR="00FF6179" w:rsidRPr="00432642" w:rsidRDefault="00FF6179" w:rsidP="00FF6179">
      <w:pPr>
        <w:rPr>
          <w:rFonts w:ascii="Arial" w:hAnsi="Arial" w:cs="Arial"/>
        </w:rPr>
      </w:pPr>
    </w:p>
    <w:p w:rsidR="00935100" w:rsidRPr="00432642" w:rsidRDefault="00935100">
      <w:pPr>
        <w:rPr>
          <w:rFonts w:ascii="Arial" w:hAnsi="Arial" w:cs="Arial"/>
        </w:rPr>
      </w:pPr>
    </w:p>
    <w:sectPr w:rsidR="00935100" w:rsidRPr="00432642" w:rsidSect="009351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18A"/>
    <w:multiLevelType w:val="hybridMultilevel"/>
    <w:tmpl w:val="2C3C61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7F41203"/>
    <w:multiLevelType w:val="hybridMultilevel"/>
    <w:tmpl w:val="8EEEE4E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3F1F80"/>
    <w:multiLevelType w:val="hybridMultilevel"/>
    <w:tmpl w:val="6D443F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64920E59"/>
    <w:multiLevelType w:val="hybridMultilevel"/>
    <w:tmpl w:val="9EA839DE"/>
    <w:lvl w:ilvl="0" w:tplc="C16CD2D0">
      <w:numFmt w:val="bullet"/>
      <w:lvlText w:val="•"/>
      <w:lvlJc w:val="left"/>
      <w:pPr>
        <w:ind w:left="360" w:hanging="360"/>
      </w:pPr>
      <w:rPr>
        <w:rFonts w:ascii="Calibri" w:eastAsiaTheme="minorHAnsi" w:hAnsi="Calibri" w:cs="Calibr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7C1E6F7E"/>
    <w:multiLevelType w:val="hybridMultilevel"/>
    <w:tmpl w:val="6B5C26D6"/>
    <w:lvl w:ilvl="0" w:tplc="1809000F">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179"/>
    <w:rsid w:val="000C585F"/>
    <w:rsid w:val="00295829"/>
    <w:rsid w:val="002B032F"/>
    <w:rsid w:val="003814F4"/>
    <w:rsid w:val="00394099"/>
    <w:rsid w:val="003A1818"/>
    <w:rsid w:val="003A27DA"/>
    <w:rsid w:val="00420F6B"/>
    <w:rsid w:val="00432642"/>
    <w:rsid w:val="00481FDD"/>
    <w:rsid w:val="005E1C74"/>
    <w:rsid w:val="00731491"/>
    <w:rsid w:val="00733CD6"/>
    <w:rsid w:val="0078113B"/>
    <w:rsid w:val="007F49B0"/>
    <w:rsid w:val="00813EAD"/>
    <w:rsid w:val="008E5442"/>
    <w:rsid w:val="00935100"/>
    <w:rsid w:val="00A258CF"/>
    <w:rsid w:val="00A46234"/>
    <w:rsid w:val="00C339AA"/>
    <w:rsid w:val="00C76CA3"/>
    <w:rsid w:val="00CD303F"/>
    <w:rsid w:val="00CD5A34"/>
    <w:rsid w:val="00D060E8"/>
    <w:rsid w:val="00DB62DA"/>
    <w:rsid w:val="00E1236E"/>
    <w:rsid w:val="00FF6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79"/>
    <w:pPr>
      <w:spacing w:after="0" w:line="240" w:lineRule="auto"/>
    </w:pPr>
    <w:rPr>
      <w:rFonts w:ascii="Calibri" w:hAnsi="Calibri" w:cs="Calibri"/>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179"/>
    <w:rPr>
      <w:color w:val="0563C1"/>
      <w:u w:val="single"/>
    </w:rPr>
  </w:style>
  <w:style w:type="paragraph" w:styleId="NormalWeb">
    <w:name w:val="Normal (Web)"/>
    <w:basedOn w:val="Normal"/>
    <w:uiPriority w:val="99"/>
    <w:semiHidden/>
    <w:unhideWhenUsed/>
    <w:rsid w:val="00FF6179"/>
    <w:pPr>
      <w:spacing w:before="100" w:beforeAutospacing="1" w:after="100" w:afterAutospacing="1"/>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FF6179"/>
    <w:rPr>
      <w:rFonts w:ascii="Calibri" w:hAnsi="Calibri" w:cs="Calibri"/>
      <w:lang w:val="en-IE" w:eastAsia="en-IE"/>
    </w:rPr>
  </w:style>
  <w:style w:type="paragraph" w:styleId="NoSpacing">
    <w:name w:val="No Spacing"/>
    <w:link w:val="NoSpacingChar"/>
    <w:uiPriority w:val="1"/>
    <w:qFormat/>
    <w:rsid w:val="00FF6179"/>
    <w:pPr>
      <w:spacing w:after="0" w:line="240" w:lineRule="auto"/>
    </w:pPr>
    <w:rPr>
      <w:rFonts w:ascii="Calibri" w:hAnsi="Calibri" w:cs="Calibri"/>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FF6179"/>
    <w:rPr>
      <w:rFonts w:ascii="Calibri" w:hAnsi="Calibri" w:cs="Calibri"/>
      <w:lang w:val="en-IE"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FF6179"/>
    <w:pPr>
      <w:ind w:left="720"/>
      <w:contextualSpacing/>
    </w:pPr>
  </w:style>
  <w:style w:type="paragraph" w:customStyle="1" w:styleId="Default">
    <w:name w:val="Default"/>
    <w:uiPriority w:val="99"/>
    <w:rsid w:val="00FF6179"/>
    <w:pPr>
      <w:autoSpaceDE w:val="0"/>
      <w:autoSpaceDN w:val="0"/>
      <w:adjustRightInd w:val="0"/>
      <w:spacing w:after="0" w:line="240" w:lineRule="auto"/>
    </w:pPr>
    <w:rPr>
      <w:rFonts w:ascii="Tahoma" w:eastAsia="Calibri" w:hAnsi="Tahoma" w:cs="Tahoma"/>
      <w:color w:val="000000"/>
      <w:sz w:val="24"/>
      <w:szCs w:val="24"/>
      <w:lang w:val="en-IE" w:eastAsia="en-IE"/>
    </w:rPr>
  </w:style>
  <w:style w:type="paragraph" w:styleId="BalloonText">
    <w:name w:val="Balloon Text"/>
    <w:basedOn w:val="Normal"/>
    <w:link w:val="BalloonTextChar"/>
    <w:uiPriority w:val="99"/>
    <w:semiHidden/>
    <w:unhideWhenUsed/>
    <w:rsid w:val="00FF6179"/>
    <w:rPr>
      <w:rFonts w:ascii="Tahoma" w:hAnsi="Tahoma" w:cs="Tahoma"/>
      <w:sz w:val="16"/>
      <w:szCs w:val="16"/>
    </w:rPr>
  </w:style>
  <w:style w:type="character" w:customStyle="1" w:styleId="BalloonTextChar">
    <w:name w:val="Balloon Text Char"/>
    <w:basedOn w:val="DefaultParagraphFont"/>
    <w:link w:val="BalloonText"/>
    <w:uiPriority w:val="99"/>
    <w:semiHidden/>
    <w:rsid w:val="00FF6179"/>
    <w:rPr>
      <w:rFonts w:ascii="Tahoma" w:hAnsi="Tahoma" w:cs="Tahoma"/>
      <w:sz w:val="16"/>
      <w:szCs w:val="16"/>
      <w:lang w:val="en-IE" w:eastAsia="en-IE"/>
    </w:rPr>
  </w:style>
  <w:style w:type="table" w:styleId="TableGrid">
    <w:name w:val="Table Grid"/>
    <w:basedOn w:val="TableNormal"/>
    <w:uiPriority w:val="59"/>
    <w:rsid w:val="00A46234"/>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46234"/>
    <w:rPr>
      <w:b/>
      <w:bCs/>
    </w:rPr>
  </w:style>
</w:styles>
</file>

<file path=word/webSettings.xml><?xml version="1.0" encoding="utf-8"?>
<w:webSettings xmlns:r="http://schemas.openxmlformats.org/officeDocument/2006/relationships" xmlns:w="http://schemas.openxmlformats.org/wordprocessingml/2006/main">
  <w:divs>
    <w:div w:id="754136335">
      <w:bodyDiv w:val="1"/>
      <w:marLeft w:val="0"/>
      <w:marRight w:val="0"/>
      <w:marTop w:val="0"/>
      <w:marBottom w:val="0"/>
      <w:divBdr>
        <w:top w:val="none" w:sz="0" w:space="0" w:color="auto"/>
        <w:left w:val="none" w:sz="0" w:space="0" w:color="auto"/>
        <w:bottom w:val="none" w:sz="0" w:space="0" w:color="auto"/>
        <w:right w:val="none" w:sz="0" w:space="0" w:color="auto"/>
      </w:divBdr>
    </w:div>
    <w:div w:id="8194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kmcgowan</dc:creator>
  <cp:lastModifiedBy>kmcgowan</cp:lastModifiedBy>
  <cp:revision>5</cp:revision>
  <dcterms:created xsi:type="dcterms:W3CDTF">2019-09-18T14:27:00Z</dcterms:created>
  <dcterms:modified xsi:type="dcterms:W3CDTF">2019-10-17T07:51:00Z</dcterms:modified>
</cp:coreProperties>
</file>